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7E5A" w14:textId="77777777" w:rsidR="002171F1" w:rsidRDefault="002171F1">
      <w:pPr>
        <w:jc w:val="center"/>
        <w:rPr>
          <w:rFonts w:ascii="宋体" w:hAnsi="宋体" w:cs="Arial" w:hint="eastAsia"/>
          <w:b/>
          <w:sz w:val="28"/>
          <w:szCs w:val="28"/>
        </w:rPr>
      </w:pPr>
      <w:bookmarkStart w:id="0" w:name="_Hlk63325776"/>
    </w:p>
    <w:p w14:paraId="4424230E" w14:textId="77777777" w:rsidR="002171F1" w:rsidRDefault="00000000">
      <w:pPr>
        <w:spacing w:line="900" w:lineRule="auto"/>
        <w:jc w:val="center"/>
        <w:rPr>
          <w:rFonts w:ascii="宋体" w:hAnsi="宋体" w:hint="eastAsia"/>
          <w:b/>
          <w:sz w:val="84"/>
          <w:szCs w:val="84"/>
        </w:rPr>
      </w:pPr>
      <w:r>
        <w:rPr>
          <w:rFonts w:ascii="宋体" w:hAnsi="宋体"/>
          <w:b/>
          <w:noProof/>
          <w:sz w:val="84"/>
          <w:szCs w:val="84"/>
        </w:rPr>
        <w:drawing>
          <wp:inline distT="0" distB="0" distL="0" distR="0" wp14:anchorId="377F96AC" wp14:editId="34C4097F">
            <wp:extent cx="6188710" cy="99314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cstate="email"/>
                    <a:stretch>
                      <a:fillRect/>
                    </a:stretch>
                  </pic:blipFill>
                  <pic:spPr>
                    <a:xfrm>
                      <a:off x="0" y="0"/>
                      <a:ext cx="6188710" cy="993140"/>
                    </a:xfrm>
                    <a:prstGeom prst="rect">
                      <a:avLst/>
                    </a:prstGeom>
                  </pic:spPr>
                </pic:pic>
              </a:graphicData>
            </a:graphic>
          </wp:inline>
        </w:drawing>
      </w:r>
    </w:p>
    <w:p w14:paraId="39619A31" w14:textId="77777777" w:rsidR="002171F1" w:rsidRDefault="00000000">
      <w:pPr>
        <w:spacing w:line="900" w:lineRule="auto"/>
        <w:jc w:val="center"/>
        <w:rPr>
          <w:rFonts w:ascii="宋体" w:hAnsi="宋体" w:hint="eastAsia"/>
          <w:b/>
          <w:sz w:val="72"/>
          <w:szCs w:val="72"/>
        </w:rPr>
      </w:pPr>
      <w:r>
        <w:rPr>
          <w:rFonts w:ascii="宋体" w:hAnsi="宋体" w:hint="eastAsia"/>
          <w:b/>
          <w:sz w:val="72"/>
          <w:szCs w:val="72"/>
        </w:rPr>
        <w:t>管理体系认证合同书</w:t>
      </w:r>
    </w:p>
    <w:p w14:paraId="706515ED" w14:textId="77777777" w:rsidR="002171F1" w:rsidRDefault="002171F1">
      <w:pPr>
        <w:jc w:val="center"/>
        <w:rPr>
          <w:rFonts w:ascii="宋体" w:hAnsi="宋体" w:cs="Arial" w:hint="eastAsia"/>
          <w:b/>
          <w:sz w:val="28"/>
          <w:szCs w:val="28"/>
        </w:rPr>
      </w:pPr>
    </w:p>
    <w:p w14:paraId="710713EA" w14:textId="77777777" w:rsidR="002171F1" w:rsidRDefault="002171F1">
      <w:pPr>
        <w:jc w:val="center"/>
        <w:rPr>
          <w:rFonts w:ascii="宋体" w:hAnsi="宋体" w:cs="Arial" w:hint="eastAsia"/>
          <w:b/>
          <w:sz w:val="28"/>
          <w:szCs w:val="28"/>
        </w:rPr>
      </w:pPr>
    </w:p>
    <w:p w14:paraId="3793EAB9" w14:textId="77777777" w:rsidR="002171F1" w:rsidRDefault="002171F1">
      <w:pPr>
        <w:jc w:val="center"/>
        <w:rPr>
          <w:rFonts w:ascii="宋体" w:hAnsi="宋体" w:cs="Arial" w:hint="eastAsia"/>
          <w:b/>
          <w:sz w:val="28"/>
          <w:szCs w:val="28"/>
        </w:rPr>
      </w:pPr>
    </w:p>
    <w:p w14:paraId="40A098A5" w14:textId="77777777" w:rsidR="002171F1" w:rsidRDefault="002171F1">
      <w:pPr>
        <w:jc w:val="center"/>
        <w:rPr>
          <w:rFonts w:ascii="宋体" w:hAnsi="宋体" w:cs="Arial" w:hint="eastAsia"/>
          <w:b/>
          <w:sz w:val="28"/>
          <w:szCs w:val="28"/>
        </w:rPr>
      </w:pPr>
    </w:p>
    <w:p w14:paraId="6C0CB8D2" w14:textId="77777777" w:rsidR="002171F1" w:rsidRDefault="002171F1">
      <w:pPr>
        <w:jc w:val="center"/>
        <w:rPr>
          <w:rFonts w:ascii="宋体" w:hAnsi="宋体" w:cs="Arial" w:hint="eastAsia"/>
          <w:b/>
          <w:sz w:val="28"/>
          <w:szCs w:val="28"/>
        </w:rPr>
      </w:pPr>
    </w:p>
    <w:p w14:paraId="3F1B4A0C" w14:textId="77777777" w:rsidR="002171F1" w:rsidRDefault="002171F1">
      <w:pPr>
        <w:jc w:val="center"/>
        <w:rPr>
          <w:rFonts w:ascii="宋体" w:hAnsi="宋体" w:cs="Arial" w:hint="eastAsia"/>
          <w:b/>
          <w:sz w:val="28"/>
          <w:szCs w:val="28"/>
        </w:rPr>
      </w:pPr>
    </w:p>
    <w:p w14:paraId="14F48EA5" w14:textId="77777777" w:rsidR="002171F1" w:rsidRDefault="002171F1">
      <w:pPr>
        <w:jc w:val="center"/>
        <w:rPr>
          <w:rFonts w:ascii="宋体" w:hAnsi="宋体" w:cs="Arial" w:hint="eastAsia"/>
          <w:b/>
          <w:sz w:val="28"/>
          <w:szCs w:val="28"/>
        </w:rPr>
      </w:pPr>
    </w:p>
    <w:p w14:paraId="05111315" w14:textId="77777777" w:rsidR="002171F1" w:rsidRDefault="002171F1">
      <w:pPr>
        <w:jc w:val="center"/>
        <w:rPr>
          <w:rFonts w:ascii="宋体" w:hAnsi="宋体" w:hint="eastAsia"/>
        </w:rPr>
      </w:pPr>
    </w:p>
    <w:p w14:paraId="7B15B683" w14:textId="77777777" w:rsidR="002171F1" w:rsidRDefault="002171F1">
      <w:pPr>
        <w:jc w:val="center"/>
        <w:rPr>
          <w:rFonts w:ascii="宋体" w:hAnsi="宋体" w:hint="eastAsia"/>
        </w:rPr>
      </w:pPr>
    </w:p>
    <w:p w14:paraId="0B07AE0A" w14:textId="77777777" w:rsidR="002171F1" w:rsidRDefault="002171F1">
      <w:pPr>
        <w:jc w:val="center"/>
        <w:rPr>
          <w:rFonts w:ascii="宋体" w:hAnsi="宋体" w:hint="eastAsia"/>
        </w:rPr>
      </w:pPr>
    </w:p>
    <w:p w14:paraId="40AC5F38" w14:textId="77777777" w:rsidR="002171F1" w:rsidRDefault="002171F1">
      <w:pPr>
        <w:jc w:val="center"/>
        <w:rPr>
          <w:rFonts w:ascii="宋体" w:hAnsi="宋体" w:hint="eastAsia"/>
        </w:rPr>
      </w:pPr>
    </w:p>
    <w:p w14:paraId="2FCDB9EB" w14:textId="77777777" w:rsidR="002171F1" w:rsidRDefault="002171F1">
      <w:pPr>
        <w:jc w:val="center"/>
        <w:rPr>
          <w:rFonts w:ascii="宋体" w:hAnsi="宋体" w:hint="eastAsia"/>
        </w:rPr>
      </w:pPr>
    </w:p>
    <w:tbl>
      <w:tblPr>
        <w:tblStyle w:val="a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4819"/>
      </w:tblGrid>
      <w:tr w:rsidR="002171F1" w14:paraId="31F155DA" w14:textId="77777777">
        <w:trPr>
          <w:trHeight w:val="794"/>
          <w:jc w:val="center"/>
        </w:trPr>
        <w:tc>
          <w:tcPr>
            <w:tcW w:w="2841" w:type="dxa"/>
            <w:vAlign w:val="bottom"/>
          </w:tcPr>
          <w:p w14:paraId="0262264B" w14:textId="77777777" w:rsidR="002171F1" w:rsidRDefault="00000000">
            <w:pPr>
              <w:snapToGrid w:val="0"/>
              <w:spacing w:line="276" w:lineRule="auto"/>
              <w:jc w:val="right"/>
              <w:rPr>
                <w:rFonts w:ascii="宋体" w:hAnsi="宋体" w:hint="eastAsia"/>
                <w:b/>
                <w:sz w:val="32"/>
                <w:szCs w:val="32"/>
              </w:rPr>
            </w:pPr>
            <w:r>
              <w:rPr>
                <w:rFonts w:ascii="宋体" w:hAnsi="宋体" w:hint="eastAsia"/>
                <w:b/>
                <w:bCs/>
                <w:sz w:val="32"/>
                <w:szCs w:val="32"/>
              </w:rPr>
              <w:t>委托方（甲方）：</w:t>
            </w:r>
          </w:p>
        </w:tc>
        <w:tc>
          <w:tcPr>
            <w:tcW w:w="4819" w:type="dxa"/>
            <w:tcBorders>
              <w:bottom w:val="single" w:sz="4" w:space="0" w:color="auto"/>
            </w:tcBorders>
            <w:vAlign w:val="bottom"/>
          </w:tcPr>
          <w:p w14:paraId="0A63CE63" w14:textId="77777777" w:rsidR="002171F1" w:rsidRPr="001C611F" w:rsidRDefault="002171F1">
            <w:pPr>
              <w:snapToGrid w:val="0"/>
              <w:spacing w:line="276" w:lineRule="auto"/>
              <w:ind w:firstLineChars="147" w:firstLine="472"/>
              <w:rPr>
                <w:rFonts w:ascii="宋体" w:hAnsi="宋体" w:hint="eastAsia"/>
                <w:b/>
                <w:sz w:val="32"/>
                <w:szCs w:val="32"/>
              </w:rPr>
            </w:pPr>
          </w:p>
        </w:tc>
      </w:tr>
      <w:tr w:rsidR="002171F1" w14:paraId="6317D208" w14:textId="77777777">
        <w:trPr>
          <w:trHeight w:val="794"/>
          <w:jc w:val="center"/>
        </w:trPr>
        <w:tc>
          <w:tcPr>
            <w:tcW w:w="2841" w:type="dxa"/>
            <w:vAlign w:val="bottom"/>
          </w:tcPr>
          <w:p w14:paraId="12776B46" w14:textId="77777777" w:rsidR="002171F1" w:rsidRDefault="00000000">
            <w:pPr>
              <w:snapToGrid w:val="0"/>
              <w:spacing w:line="276" w:lineRule="auto"/>
              <w:jc w:val="right"/>
              <w:rPr>
                <w:rFonts w:ascii="宋体" w:hAnsi="宋体" w:hint="eastAsia"/>
                <w:b/>
                <w:sz w:val="32"/>
                <w:szCs w:val="32"/>
              </w:rPr>
            </w:pPr>
            <w:r>
              <w:rPr>
                <w:rFonts w:ascii="宋体" w:hAnsi="宋体" w:hint="eastAsia"/>
                <w:b/>
                <w:bCs/>
                <w:sz w:val="32"/>
                <w:szCs w:val="32"/>
              </w:rPr>
              <w:t>审核方（乙方）：</w:t>
            </w:r>
          </w:p>
        </w:tc>
        <w:tc>
          <w:tcPr>
            <w:tcW w:w="4819" w:type="dxa"/>
            <w:tcBorders>
              <w:top w:val="single" w:sz="4" w:space="0" w:color="auto"/>
              <w:bottom w:val="single" w:sz="4" w:space="0" w:color="auto"/>
            </w:tcBorders>
            <w:vAlign w:val="bottom"/>
          </w:tcPr>
          <w:p w14:paraId="0A5B13EB" w14:textId="77777777" w:rsidR="002171F1" w:rsidRDefault="00000000" w:rsidP="001C611F">
            <w:pPr>
              <w:snapToGrid w:val="0"/>
              <w:spacing w:line="276" w:lineRule="auto"/>
              <w:jc w:val="center"/>
              <w:rPr>
                <w:rFonts w:ascii="宋体" w:hAnsi="宋体" w:hint="eastAsia"/>
                <w:b/>
                <w:sz w:val="28"/>
                <w:szCs w:val="28"/>
              </w:rPr>
            </w:pPr>
            <w:r w:rsidRPr="001C611F">
              <w:rPr>
                <w:rFonts w:ascii="宋体" w:hAnsi="宋体" w:hint="eastAsia"/>
                <w:b/>
                <w:bCs/>
                <w:sz w:val="32"/>
                <w:szCs w:val="32"/>
              </w:rPr>
              <w:t>北京中交远航认证有限公司</w:t>
            </w:r>
          </w:p>
        </w:tc>
      </w:tr>
    </w:tbl>
    <w:p w14:paraId="23E1732F" w14:textId="77777777" w:rsidR="002171F1" w:rsidRDefault="00000000">
      <w:pPr>
        <w:spacing w:line="720" w:lineRule="auto"/>
        <w:ind w:firstLineChars="695" w:firstLine="2233"/>
        <w:rPr>
          <w:rFonts w:ascii="宋体" w:hAnsi="宋体" w:hint="eastAsia"/>
          <w:b/>
          <w:sz w:val="32"/>
          <w:szCs w:val="32"/>
        </w:rPr>
        <w:sectPr w:rsidR="002171F1">
          <w:headerReference w:type="even" r:id="rId9"/>
          <w:headerReference w:type="default" r:id="rId10"/>
          <w:footerReference w:type="even" r:id="rId11"/>
          <w:footerReference w:type="default" r:id="rId12"/>
          <w:headerReference w:type="first" r:id="rId13"/>
          <w:type w:val="nextColumn"/>
          <w:pgSz w:w="11906" w:h="16838"/>
          <w:pgMar w:top="1304" w:right="1077" w:bottom="1134" w:left="1077" w:header="885" w:footer="590" w:gutter="0"/>
          <w:cols w:space="720"/>
          <w:docGrid w:type="lines" w:linePitch="312"/>
        </w:sectPr>
      </w:pPr>
      <w:r>
        <w:rPr>
          <w:rFonts w:ascii="宋体" w:hAnsi="宋体" w:hint="eastAsia"/>
          <w:b/>
          <w:bCs/>
          <w:sz w:val="32"/>
          <w:szCs w:val="32"/>
        </w:rPr>
        <w:t>签订时间</w:t>
      </w:r>
      <w:r>
        <w:rPr>
          <w:rFonts w:ascii="宋体" w:hAnsi="宋体" w:hint="eastAsia"/>
          <w:b/>
          <w:sz w:val="32"/>
          <w:szCs w:val="32"/>
        </w:rPr>
        <w:t>：      年     月     日</w:t>
      </w:r>
    </w:p>
    <w:p w14:paraId="1B0C8E05" w14:textId="77777777" w:rsidR="002171F1" w:rsidRDefault="00000000" w:rsidP="009E27E5">
      <w:pPr>
        <w:spacing w:line="276" w:lineRule="auto"/>
        <w:ind w:firstLineChars="200" w:firstLine="420"/>
        <w:rPr>
          <w:rFonts w:ascii="宋体" w:hAnsi="宋体" w:hint="eastAsia"/>
          <w:szCs w:val="21"/>
        </w:rPr>
      </w:pPr>
      <w:bookmarkStart w:id="1" w:name="_Hlk63325865"/>
      <w:bookmarkEnd w:id="0"/>
      <w:r>
        <w:rPr>
          <w:rFonts w:ascii="宋体" w:hAnsi="宋体" w:hint="eastAsia"/>
          <w:bCs/>
          <w:szCs w:val="21"/>
        </w:rPr>
        <w:lastRenderedPageBreak/>
        <w:t>依据《中华人民共和国民法典》《中华人民共和国认证认可条例》及有关法律法规和有关认证的规定，甲乙双方就管理体系认证项目，经平等协商，在真实、充分地表达各自意愿的基础上，签订本合同，双方共同遵守履行</w:t>
      </w:r>
      <w:r>
        <w:rPr>
          <w:rFonts w:ascii="宋体" w:hAnsi="宋体" w:hint="eastAsia"/>
          <w:szCs w:val="21"/>
        </w:rPr>
        <w:t>。在双方自愿和理解所有条款内容的前提下，签订本合同，以资共同信守。</w:t>
      </w:r>
    </w:p>
    <w:bookmarkEnd w:id="1"/>
    <w:p w14:paraId="4BB11548" w14:textId="77777777" w:rsidR="002171F1" w:rsidRDefault="00000000">
      <w:pPr>
        <w:pStyle w:val="a6"/>
        <w:spacing w:beforeLines="50" w:before="156" w:line="276" w:lineRule="auto"/>
        <w:rPr>
          <w:rFonts w:hAnsi="宋体" w:cs="Times New Roman" w:hint="eastAsia"/>
          <w:b/>
        </w:rPr>
      </w:pPr>
      <w:r>
        <w:rPr>
          <w:rFonts w:hAnsi="宋体" w:cs="Times New Roman" w:hint="eastAsia"/>
          <w:b/>
        </w:rPr>
        <w:t>一、管理体系认证项目的内容和要求</w:t>
      </w:r>
    </w:p>
    <w:p w14:paraId="638A3F39" w14:textId="77777777" w:rsidR="002171F1" w:rsidRDefault="00000000">
      <w:pPr>
        <w:pStyle w:val="a6"/>
        <w:spacing w:beforeLines="50" w:before="156"/>
        <w:ind w:firstLineChars="200" w:firstLine="420"/>
        <w:rPr>
          <w:rFonts w:hAnsi="宋体" w:cs="Times New Roman" w:hint="eastAsia"/>
        </w:rPr>
      </w:pPr>
      <w:r>
        <w:rPr>
          <w:rFonts w:hAnsi="宋体" w:cs="Times New Roman" w:hint="eastAsia"/>
          <w:lang w:val="de-DE"/>
        </w:rPr>
        <w:t>1、</w:t>
      </w:r>
      <w:r>
        <w:rPr>
          <w:rFonts w:hAnsi="宋体" w:cs="Times New Roman" w:hint="eastAsia"/>
        </w:rPr>
        <w:t>甲方向乙方申请以下管理体系认证：</w:t>
      </w:r>
    </w:p>
    <w:tbl>
      <w:tblPr>
        <w:tblStyle w:val="af0"/>
        <w:tblW w:w="10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4"/>
        <w:gridCol w:w="4009"/>
        <w:gridCol w:w="3450"/>
      </w:tblGrid>
      <w:tr w:rsidR="002171F1" w14:paraId="0EF87479" w14:textId="77777777">
        <w:trPr>
          <w:trHeight w:val="587"/>
        </w:trPr>
        <w:tc>
          <w:tcPr>
            <w:tcW w:w="2544" w:type="dxa"/>
          </w:tcPr>
          <w:p w14:paraId="49A86644" w14:textId="77777777" w:rsidR="002171F1" w:rsidRDefault="00000000">
            <w:pPr>
              <w:pStyle w:val="a6"/>
              <w:spacing w:beforeLines="50" w:before="156"/>
              <w:rPr>
                <w:rFonts w:hAnsi="宋体" w:cs="宋体" w:hint="eastAsia"/>
              </w:rPr>
            </w:pPr>
            <w:sdt>
              <w:sdtPr>
                <w:rPr>
                  <w:rFonts w:hAnsi="宋体" w:cs="宋体"/>
                </w:rPr>
                <w:id w:val="-1955010231"/>
              </w:sdtPr>
              <w:sdtContent>
                <w:sdt>
                  <w:sdtPr>
                    <w:rPr>
                      <w:rFonts w:hAnsi="宋体" w:cs="宋体"/>
                    </w:rPr>
                    <w:id w:val="549412423"/>
                  </w:sdtPr>
                  <w:sdtContent>
                    <w:r>
                      <w:rPr>
                        <w:rFonts w:ascii="Segoe UI Symbol" w:hAnsi="Segoe UI Symbol" w:cs="Segoe UI Symbol"/>
                      </w:rPr>
                      <w:t>☐</w:t>
                    </w:r>
                  </w:sdtContent>
                </w:sdt>
              </w:sdtContent>
            </w:sdt>
            <w:r>
              <w:rPr>
                <w:rFonts w:hAnsi="宋体" w:cs="宋体"/>
              </w:rPr>
              <w:t>质量管理体系</w:t>
            </w:r>
          </w:p>
        </w:tc>
        <w:tc>
          <w:tcPr>
            <w:tcW w:w="4009" w:type="dxa"/>
          </w:tcPr>
          <w:p w14:paraId="5C682282" w14:textId="77777777" w:rsidR="002171F1" w:rsidRDefault="00000000">
            <w:pPr>
              <w:pStyle w:val="a6"/>
              <w:spacing w:beforeLines="50" w:before="156"/>
              <w:rPr>
                <w:rFonts w:hAnsi="宋体" w:cs="宋体" w:hint="eastAsia"/>
              </w:rPr>
            </w:pPr>
            <w:sdt>
              <w:sdtPr>
                <w:rPr>
                  <w:rFonts w:hAnsi="宋体" w:cs="宋体" w:hint="eastAsia"/>
                </w:rPr>
                <w:id w:val="366726439"/>
              </w:sdtPr>
              <w:sdtContent>
                <w:sdt>
                  <w:sdtPr>
                    <w:rPr>
                      <w:rFonts w:hAnsi="宋体" w:cs="宋体"/>
                    </w:rPr>
                    <w:id w:val="113153094"/>
                  </w:sdtPr>
                  <w:sdtContent>
                    <w:sdt>
                      <w:sdtPr>
                        <w:rPr>
                          <w:rFonts w:hAnsi="宋体" w:cs="宋体"/>
                        </w:rPr>
                        <w:id w:val="549412422"/>
                      </w:sdtPr>
                      <w:sdtContent>
                        <w:r>
                          <w:rPr>
                            <w:rFonts w:ascii="Segoe UI Symbol" w:hAnsi="Segoe UI Symbol" w:cs="Segoe UI Symbol"/>
                          </w:rPr>
                          <w:t>☐</w:t>
                        </w:r>
                      </w:sdtContent>
                    </w:sdt>
                  </w:sdtContent>
                </w:sdt>
              </w:sdtContent>
            </w:sdt>
            <w:r>
              <w:rPr>
                <w:rFonts w:hAnsi="宋体" w:cs="宋体"/>
              </w:rPr>
              <w:t>环境管理体系</w:t>
            </w:r>
          </w:p>
        </w:tc>
        <w:tc>
          <w:tcPr>
            <w:tcW w:w="3450" w:type="dxa"/>
          </w:tcPr>
          <w:p w14:paraId="2200ACF8" w14:textId="77777777" w:rsidR="002171F1" w:rsidRDefault="00000000">
            <w:pPr>
              <w:pStyle w:val="a6"/>
              <w:spacing w:beforeLines="50" w:before="156"/>
              <w:rPr>
                <w:rFonts w:hAnsi="宋体" w:cs="宋体" w:hint="eastAsia"/>
              </w:rPr>
            </w:pPr>
            <w:sdt>
              <w:sdtPr>
                <w:rPr>
                  <w:rFonts w:hAnsi="宋体" w:cs="宋体"/>
                </w:rPr>
                <w:id w:val="-1478673953"/>
              </w:sdtPr>
              <w:sdtContent>
                <w:r>
                  <w:rPr>
                    <w:rFonts w:ascii="Segoe UI Symbol" w:hAnsi="Segoe UI Symbol" w:cs="Segoe UI Symbol"/>
                  </w:rPr>
                  <w:t>☐</w:t>
                </w:r>
              </w:sdtContent>
            </w:sdt>
            <w:r>
              <w:rPr>
                <w:rFonts w:hAnsi="宋体" w:cs="宋体"/>
              </w:rPr>
              <w:t>职业健康安全管理体系</w:t>
            </w:r>
          </w:p>
        </w:tc>
      </w:tr>
      <w:tr w:rsidR="002171F1" w14:paraId="3BED325D" w14:textId="77777777">
        <w:trPr>
          <w:trHeight w:val="570"/>
        </w:trPr>
        <w:tc>
          <w:tcPr>
            <w:tcW w:w="2544" w:type="dxa"/>
            <w:vAlign w:val="center"/>
          </w:tcPr>
          <w:p w14:paraId="6C98F948" w14:textId="77777777" w:rsidR="002171F1" w:rsidRDefault="00000000">
            <w:pPr>
              <w:pStyle w:val="a6"/>
              <w:spacing w:beforeLines="50" w:before="156"/>
              <w:rPr>
                <w:rFonts w:hAnsi="宋体" w:cs="宋体" w:hint="eastAsia"/>
              </w:rPr>
            </w:pPr>
            <w:sdt>
              <w:sdtPr>
                <w:rPr>
                  <w:rFonts w:hAnsi="宋体" w:cs="宋体" w:hint="eastAsia"/>
                </w:rPr>
                <w:id w:val="-461346417"/>
              </w:sdtPr>
              <w:sdtContent>
                <w:r>
                  <w:rPr>
                    <w:rFonts w:ascii="Segoe UI Symbol" w:hAnsi="Segoe UI Symbol" w:cs="Segoe UI Symbol"/>
                  </w:rPr>
                  <w:t>☐</w:t>
                </w:r>
              </w:sdtContent>
            </w:sdt>
            <w:r>
              <w:rPr>
                <w:rFonts w:hAnsi="宋体" w:cs="宋体" w:hint="eastAsia"/>
              </w:rPr>
              <w:t>信息安全管理体系</w:t>
            </w:r>
          </w:p>
        </w:tc>
        <w:tc>
          <w:tcPr>
            <w:tcW w:w="4009" w:type="dxa"/>
            <w:vAlign w:val="center"/>
          </w:tcPr>
          <w:p w14:paraId="43A02941" w14:textId="77777777" w:rsidR="002171F1" w:rsidRDefault="00000000">
            <w:pPr>
              <w:pStyle w:val="a6"/>
              <w:spacing w:beforeLines="50" w:before="156"/>
              <w:rPr>
                <w:rFonts w:hAnsi="宋体" w:cs="宋体" w:hint="eastAsia"/>
              </w:rPr>
            </w:pPr>
            <w:sdt>
              <w:sdtPr>
                <w:rPr>
                  <w:rFonts w:hAnsi="宋体" w:cs="宋体" w:hint="eastAsia"/>
                </w:rPr>
                <w:id w:val="1695961608"/>
              </w:sdtPr>
              <w:sdtContent>
                <w:r>
                  <w:rPr>
                    <w:rFonts w:ascii="Segoe UI Symbol" w:hAnsi="Segoe UI Symbol" w:cs="Segoe UI Symbol"/>
                  </w:rPr>
                  <w:t>☐</w:t>
                </w:r>
              </w:sdtContent>
            </w:sdt>
            <w:r>
              <w:rPr>
                <w:rFonts w:hAnsi="宋体" w:cs="宋体"/>
              </w:rPr>
              <w:t>信息技术服务管理体系</w:t>
            </w:r>
          </w:p>
        </w:tc>
        <w:tc>
          <w:tcPr>
            <w:tcW w:w="3450" w:type="dxa"/>
            <w:vAlign w:val="center"/>
          </w:tcPr>
          <w:p w14:paraId="725B843E" w14:textId="77777777" w:rsidR="002171F1" w:rsidRDefault="00000000">
            <w:pPr>
              <w:pStyle w:val="a6"/>
              <w:spacing w:beforeLines="50" w:before="156"/>
              <w:rPr>
                <w:rFonts w:hAnsi="宋体" w:cs="宋体" w:hint="eastAsia"/>
              </w:rPr>
            </w:pPr>
            <w:sdt>
              <w:sdtPr>
                <w:rPr>
                  <w:rFonts w:hAnsi="宋体" w:cs="宋体" w:hint="eastAsia"/>
                </w:rPr>
                <w:id w:val="-1344546077"/>
              </w:sdtPr>
              <w:sdtContent>
                <w:r>
                  <w:rPr>
                    <w:rFonts w:ascii="Segoe UI Symbol" w:hAnsi="Segoe UI Symbol" w:cs="Segoe UI Symbol"/>
                  </w:rPr>
                  <w:t>☐</w:t>
                </w:r>
              </w:sdtContent>
            </w:sdt>
            <w:r>
              <w:rPr>
                <w:rFonts w:hAnsi="宋体" w:cs="宋体" w:hint="eastAsia"/>
              </w:rPr>
              <w:t>业务连续性管理体系</w:t>
            </w:r>
          </w:p>
        </w:tc>
      </w:tr>
      <w:tr w:rsidR="002171F1" w14:paraId="666F2B12" w14:textId="77777777">
        <w:trPr>
          <w:trHeight w:val="564"/>
        </w:trPr>
        <w:tc>
          <w:tcPr>
            <w:tcW w:w="2544" w:type="dxa"/>
          </w:tcPr>
          <w:p w14:paraId="15B1ECBC" w14:textId="77777777" w:rsidR="002171F1" w:rsidRDefault="00000000">
            <w:pPr>
              <w:pStyle w:val="a6"/>
              <w:spacing w:beforeLines="50" w:before="156"/>
              <w:rPr>
                <w:rFonts w:hAnsi="宋体" w:cs="宋体" w:hint="eastAsia"/>
              </w:rPr>
            </w:pPr>
            <w:sdt>
              <w:sdtPr>
                <w:rPr>
                  <w:rFonts w:hAnsi="宋体" w:cs="宋体" w:hint="eastAsia"/>
                </w:rPr>
                <w:id w:val="158966087"/>
              </w:sdtPr>
              <w:sdtContent>
                <w:r>
                  <w:rPr>
                    <w:rFonts w:ascii="Segoe UI Symbol" w:hAnsi="Segoe UI Symbol" w:cs="Segoe UI Symbol"/>
                  </w:rPr>
                  <w:t>☐</w:t>
                </w:r>
              </w:sdtContent>
            </w:sdt>
            <w:r>
              <w:rPr>
                <w:rFonts w:hAnsi="宋体" w:cs="宋体" w:hint="eastAsia"/>
              </w:rPr>
              <w:t>隐私信息管理体系</w:t>
            </w:r>
          </w:p>
        </w:tc>
        <w:tc>
          <w:tcPr>
            <w:tcW w:w="4009" w:type="dxa"/>
          </w:tcPr>
          <w:p w14:paraId="65D39EB1" w14:textId="77777777" w:rsidR="002171F1" w:rsidRDefault="00000000">
            <w:pPr>
              <w:pStyle w:val="a6"/>
              <w:spacing w:beforeLines="50" w:before="156"/>
              <w:rPr>
                <w:rFonts w:hAnsi="宋体" w:cs="宋体" w:hint="eastAsia"/>
              </w:rPr>
            </w:pPr>
            <w:sdt>
              <w:sdtPr>
                <w:rPr>
                  <w:rFonts w:hAnsi="宋体" w:cs="宋体" w:hint="eastAsia"/>
                </w:rPr>
                <w:id w:val="1816532013"/>
              </w:sdtPr>
              <w:sdtContent>
                <w:r>
                  <w:rPr>
                    <w:rFonts w:ascii="Segoe UI Symbol" w:hAnsi="Segoe UI Symbol" w:cs="Segoe UI Symbol"/>
                  </w:rPr>
                  <w:t>☐</w:t>
                </w:r>
                <w:r>
                  <w:rPr>
                    <w:rFonts w:hAnsi="宋体" w:cs="宋体" w:hint="eastAsia"/>
                  </w:rPr>
                  <w:t>公有云中个人可识别信息保护管理体系</w:t>
                </w:r>
              </w:sdtContent>
            </w:sdt>
          </w:p>
        </w:tc>
        <w:tc>
          <w:tcPr>
            <w:tcW w:w="3450" w:type="dxa"/>
          </w:tcPr>
          <w:p w14:paraId="027BE790" w14:textId="77777777" w:rsidR="002171F1" w:rsidRDefault="00000000">
            <w:pPr>
              <w:pStyle w:val="a6"/>
              <w:spacing w:beforeLines="50" w:before="156"/>
              <w:rPr>
                <w:rFonts w:hAnsi="宋体" w:cs="宋体" w:hint="eastAsia"/>
              </w:rPr>
            </w:pPr>
            <w:sdt>
              <w:sdtPr>
                <w:rPr>
                  <w:rFonts w:hAnsi="宋体" w:cs="宋体" w:hint="eastAsia"/>
                </w:rPr>
                <w:id w:val="-764305732"/>
              </w:sdtPr>
              <w:sdtContent>
                <w:r>
                  <w:rPr>
                    <w:rFonts w:ascii="Segoe UI Symbol" w:hAnsi="Segoe UI Symbol" w:cs="Segoe UI Symbol"/>
                  </w:rPr>
                  <w:t>☐</w:t>
                </w:r>
                <w:r>
                  <w:rPr>
                    <w:rFonts w:hAnsi="宋体" w:cs="宋体" w:hint="eastAsia"/>
                  </w:rPr>
                  <w:t>云服务信息安全管理体系</w:t>
                </w:r>
              </w:sdtContent>
            </w:sdt>
          </w:p>
        </w:tc>
      </w:tr>
      <w:tr w:rsidR="002171F1" w14:paraId="4086610A" w14:textId="77777777">
        <w:trPr>
          <w:trHeight w:val="564"/>
        </w:trPr>
        <w:tc>
          <w:tcPr>
            <w:tcW w:w="2544" w:type="dxa"/>
          </w:tcPr>
          <w:p w14:paraId="51D42E60" w14:textId="77777777" w:rsidR="002171F1" w:rsidRDefault="00000000">
            <w:pPr>
              <w:pStyle w:val="a6"/>
              <w:spacing w:beforeLines="50" w:before="156"/>
              <w:rPr>
                <w:rFonts w:hAnsi="宋体" w:cs="宋体" w:hint="eastAsia"/>
              </w:rPr>
            </w:pPr>
            <w:sdt>
              <w:sdtPr>
                <w:rPr>
                  <w:rFonts w:hAnsi="宋体" w:cs="宋体" w:hint="eastAsia"/>
                </w:rPr>
                <w:id w:val="-2062314315"/>
              </w:sdtPr>
              <w:sdtContent>
                <w:r>
                  <w:rPr>
                    <w:rFonts w:ascii="Segoe UI Symbol" w:hAnsi="Segoe UI Symbol" w:cs="Segoe UI Symbol"/>
                  </w:rPr>
                  <w:t>☐</w:t>
                </w:r>
              </w:sdtContent>
            </w:sdt>
            <w:r>
              <w:rPr>
                <w:rFonts w:hAnsi="宋体" w:cs="宋体" w:hint="eastAsia"/>
              </w:rPr>
              <w:t>医疗器械质量管理体系</w:t>
            </w:r>
          </w:p>
        </w:tc>
        <w:tc>
          <w:tcPr>
            <w:tcW w:w="4009" w:type="dxa"/>
          </w:tcPr>
          <w:p w14:paraId="54040BBD" w14:textId="77777777" w:rsidR="002171F1" w:rsidRDefault="00000000">
            <w:pPr>
              <w:pStyle w:val="a6"/>
              <w:spacing w:beforeLines="50" w:before="156"/>
              <w:rPr>
                <w:rFonts w:hAnsi="宋体" w:cs="宋体" w:hint="eastAsia"/>
              </w:rPr>
            </w:pPr>
            <w:sdt>
              <w:sdtPr>
                <w:rPr>
                  <w:rFonts w:hAnsi="宋体" w:cs="宋体" w:hint="eastAsia"/>
                </w:rPr>
                <w:id w:val="870035444"/>
              </w:sdtPr>
              <w:sdtContent>
                <w:r>
                  <w:rPr>
                    <w:rFonts w:ascii="Segoe UI Symbol" w:hAnsi="Segoe UI Symbol" w:cs="Segoe UI Symbol"/>
                  </w:rPr>
                  <w:t>☐</w:t>
                </w:r>
                <w:r>
                  <w:rPr>
                    <w:rFonts w:hAnsi="宋体" w:cs="宋体" w:hint="eastAsia"/>
                  </w:rPr>
                  <w:t>诚信管理体系</w:t>
                </w:r>
              </w:sdtContent>
            </w:sdt>
          </w:p>
        </w:tc>
        <w:tc>
          <w:tcPr>
            <w:tcW w:w="3450" w:type="dxa"/>
          </w:tcPr>
          <w:p w14:paraId="3A433CF5" w14:textId="77777777" w:rsidR="002171F1" w:rsidRDefault="00000000">
            <w:pPr>
              <w:pStyle w:val="a6"/>
              <w:spacing w:beforeLines="50" w:before="156"/>
              <w:rPr>
                <w:rFonts w:hAnsi="宋体" w:cs="宋体" w:hint="eastAsia"/>
              </w:rPr>
            </w:pPr>
            <w:sdt>
              <w:sdtPr>
                <w:rPr>
                  <w:rFonts w:hAnsi="宋体" w:cs="宋体" w:hint="eastAsia"/>
                </w:rPr>
                <w:id w:val="628754028"/>
              </w:sdtPr>
              <w:sdtContent>
                <w:r>
                  <w:rPr>
                    <w:rFonts w:ascii="Segoe UI Symbol" w:hAnsi="Segoe UI Symbol" w:cs="Segoe UI Symbol"/>
                  </w:rPr>
                  <w:t>☐</w:t>
                </w:r>
                <w:r>
                  <w:rPr>
                    <w:rFonts w:hAnsi="宋体" w:cs="宋体" w:hint="eastAsia"/>
                  </w:rPr>
                  <w:t>工程建设施工企业质量管理体系</w:t>
                </w:r>
              </w:sdtContent>
            </w:sdt>
          </w:p>
        </w:tc>
      </w:tr>
      <w:tr w:rsidR="002171F1" w14:paraId="1792FF94" w14:textId="77777777">
        <w:trPr>
          <w:trHeight w:val="686"/>
        </w:trPr>
        <w:tc>
          <w:tcPr>
            <w:tcW w:w="2544" w:type="dxa"/>
          </w:tcPr>
          <w:p w14:paraId="7E4594E5" w14:textId="77777777" w:rsidR="002171F1" w:rsidRDefault="00000000">
            <w:pPr>
              <w:pStyle w:val="a6"/>
              <w:spacing w:beforeLines="50" w:before="156"/>
              <w:rPr>
                <w:rFonts w:hAnsi="宋体" w:cs="宋体" w:hint="eastAsia"/>
              </w:rPr>
            </w:pPr>
            <w:sdt>
              <w:sdtPr>
                <w:rPr>
                  <w:rFonts w:hAnsi="宋体" w:cs="宋体" w:hint="eastAsia"/>
                </w:rPr>
                <w:id w:val="1122810557"/>
              </w:sdtPr>
              <w:sdtContent>
                <w:r>
                  <w:rPr>
                    <w:rFonts w:ascii="Segoe UI Symbol" w:hAnsi="Segoe UI Symbol" w:cs="Segoe UI Symbol"/>
                  </w:rPr>
                  <w:t>☐</w:t>
                </w:r>
              </w:sdtContent>
            </w:sdt>
            <w:r>
              <w:rPr>
                <w:rFonts w:hAnsi="宋体" w:cs="宋体" w:hint="eastAsia"/>
              </w:rPr>
              <w:t>社会责任管理体系</w:t>
            </w:r>
          </w:p>
        </w:tc>
        <w:tc>
          <w:tcPr>
            <w:tcW w:w="4009" w:type="dxa"/>
          </w:tcPr>
          <w:p w14:paraId="4E6E1458" w14:textId="77777777" w:rsidR="002171F1" w:rsidRDefault="00000000">
            <w:pPr>
              <w:pStyle w:val="a6"/>
              <w:spacing w:beforeLines="50" w:before="156"/>
              <w:rPr>
                <w:rFonts w:hAnsi="宋体" w:cs="宋体" w:hint="eastAsia"/>
              </w:rPr>
            </w:pPr>
            <w:sdt>
              <w:sdtPr>
                <w:rPr>
                  <w:rFonts w:hAnsi="宋体" w:cs="宋体" w:hint="eastAsia"/>
                </w:rPr>
                <w:id w:val="720479444"/>
              </w:sdtPr>
              <w:sdtContent>
                <w:r>
                  <w:rPr>
                    <w:rFonts w:ascii="Segoe UI Symbol" w:hAnsi="Segoe UI Symbol" w:cs="Segoe UI Symbol"/>
                  </w:rPr>
                  <w:t>☐</w:t>
                </w:r>
              </w:sdtContent>
            </w:sdt>
            <w:r>
              <w:rPr>
                <w:rFonts w:hAnsi="宋体" w:cs="宋体" w:hint="eastAsia"/>
              </w:rPr>
              <w:t>其他：</w:t>
            </w:r>
          </w:p>
        </w:tc>
        <w:tc>
          <w:tcPr>
            <w:tcW w:w="3450" w:type="dxa"/>
          </w:tcPr>
          <w:p w14:paraId="700F573F" w14:textId="77777777" w:rsidR="002171F1" w:rsidRDefault="002171F1">
            <w:pPr>
              <w:pStyle w:val="a6"/>
              <w:spacing w:beforeLines="50" w:before="156"/>
              <w:rPr>
                <w:rFonts w:hAnsi="宋体" w:cs="宋体" w:hint="eastAsia"/>
              </w:rPr>
            </w:pPr>
          </w:p>
        </w:tc>
      </w:tr>
    </w:tbl>
    <w:p w14:paraId="7D63959F" w14:textId="77777777" w:rsidR="002171F1" w:rsidRDefault="00000000">
      <w:pPr>
        <w:pStyle w:val="a6"/>
        <w:spacing w:beforeLines="50" w:before="156" w:line="276" w:lineRule="auto"/>
        <w:ind w:firstLineChars="200" w:firstLine="420"/>
        <w:rPr>
          <w:rFonts w:hAnsi="宋体" w:hint="eastAsia"/>
          <w:lang w:val="de-DE"/>
        </w:rPr>
      </w:pPr>
      <w:r>
        <w:rPr>
          <w:rFonts w:hAnsi="宋体" w:hint="eastAsia"/>
        </w:rPr>
        <w:t>甲方建立管理体系的依据、申请认证的类型等详细信息参见相应管理体系的认证申请书。</w:t>
      </w:r>
    </w:p>
    <w:p w14:paraId="706FF230" w14:textId="77777777" w:rsidR="002171F1" w:rsidRDefault="00000000">
      <w:pPr>
        <w:spacing w:line="276" w:lineRule="auto"/>
        <w:ind w:firstLineChars="200" w:firstLine="420"/>
        <w:rPr>
          <w:rFonts w:ascii="宋体" w:hAnsi="宋体" w:hint="eastAsia"/>
          <w:color w:val="000000"/>
          <w:szCs w:val="21"/>
          <w:u w:val="single"/>
        </w:rPr>
      </w:pPr>
      <w:r>
        <w:rPr>
          <w:rFonts w:ascii="宋体" w:hAnsi="宋体" w:hint="eastAsia"/>
          <w:color w:val="000000"/>
          <w:szCs w:val="21"/>
        </w:rPr>
        <w:t xml:space="preserve">2、认证类型： </w:t>
      </w:r>
      <w:sdt>
        <w:sdtPr>
          <w:rPr>
            <w:rFonts w:ascii="宋体" w:hAnsi="宋体" w:hint="eastAsia"/>
            <w:color w:val="000000"/>
            <w:szCs w:val="21"/>
          </w:rPr>
          <w:id w:val="456077555"/>
        </w:sdtPr>
        <w:sdtContent>
          <w:sdt>
            <w:sdtPr>
              <w:rPr>
                <w:rFonts w:ascii="宋体" w:hAnsi="宋体" w:cs="宋体"/>
                <w:szCs w:val="21"/>
              </w:rPr>
              <w:id w:val="113153095"/>
            </w:sdtPr>
            <w:sdtContent>
              <w:sdt>
                <w:sdtPr>
                  <w:rPr>
                    <w:rFonts w:ascii="宋体" w:hAnsi="宋体" w:cs="宋体" w:hint="eastAsia"/>
                    <w:szCs w:val="21"/>
                  </w:rPr>
                  <w:id w:val="342934141"/>
                </w:sdtPr>
                <w:sdtContent>
                  <w:r>
                    <w:rPr>
                      <w:rFonts w:ascii="Segoe UI Symbol" w:hAnsi="Segoe UI Symbol" w:cs="Segoe UI Symbol"/>
                      <w:szCs w:val="21"/>
                    </w:rPr>
                    <w:t>☐</w:t>
                  </w:r>
                </w:sdtContent>
              </w:sdt>
            </w:sdtContent>
          </w:sdt>
        </w:sdtContent>
      </w:sdt>
      <w:r>
        <w:rPr>
          <w:rFonts w:ascii="宋体" w:hAnsi="宋体" w:hint="eastAsia"/>
          <w:color w:val="000000"/>
          <w:szCs w:val="21"/>
        </w:rPr>
        <w:t xml:space="preserve">初次认证    </w:t>
      </w:r>
      <w:sdt>
        <w:sdtPr>
          <w:rPr>
            <w:rFonts w:ascii="宋体" w:hAnsi="宋体" w:hint="eastAsia"/>
            <w:color w:val="000000"/>
            <w:szCs w:val="21"/>
          </w:rPr>
          <w:id w:val="994223411"/>
        </w:sdtPr>
        <w:sdtContent>
          <w:r>
            <w:rPr>
              <w:rFonts w:ascii="Segoe UI Symbol" w:hAnsi="Segoe UI Symbol" w:cs="Segoe UI Symbol"/>
              <w:color w:val="000000"/>
              <w:szCs w:val="21"/>
            </w:rPr>
            <w:t>☐</w:t>
          </w:r>
        </w:sdtContent>
      </w:sdt>
      <w:r>
        <w:rPr>
          <w:rFonts w:ascii="宋体" w:hAnsi="宋体" w:hint="eastAsia"/>
          <w:color w:val="000000"/>
          <w:szCs w:val="21"/>
        </w:rPr>
        <w:t xml:space="preserve">监督    </w:t>
      </w:r>
      <w:sdt>
        <w:sdtPr>
          <w:rPr>
            <w:rFonts w:ascii="宋体" w:hAnsi="宋体" w:hint="eastAsia"/>
            <w:color w:val="000000"/>
            <w:szCs w:val="21"/>
          </w:rPr>
          <w:id w:val="-1265921981"/>
        </w:sdtPr>
        <w:sdtContent>
          <w:r>
            <w:rPr>
              <w:rFonts w:ascii="Segoe UI Symbol" w:hAnsi="Segoe UI Symbol" w:cs="Segoe UI Symbol"/>
              <w:color w:val="000000"/>
              <w:szCs w:val="21"/>
            </w:rPr>
            <w:t>☐</w:t>
          </w:r>
        </w:sdtContent>
      </w:sdt>
      <w:r>
        <w:rPr>
          <w:rFonts w:ascii="宋体" w:hAnsi="宋体" w:hint="eastAsia"/>
          <w:color w:val="000000"/>
          <w:szCs w:val="21"/>
        </w:rPr>
        <w:t xml:space="preserve">再认证    </w:t>
      </w:r>
      <w:sdt>
        <w:sdtPr>
          <w:rPr>
            <w:rFonts w:ascii="宋体" w:hAnsi="宋体" w:hint="eastAsia"/>
            <w:color w:val="000000"/>
            <w:szCs w:val="21"/>
          </w:rPr>
          <w:id w:val="1239132842"/>
        </w:sdtPr>
        <w:sdtContent>
          <w:r>
            <w:rPr>
              <w:rFonts w:ascii="Segoe UI Symbol" w:hAnsi="Segoe UI Symbol" w:cs="Segoe UI Symbol"/>
              <w:color w:val="000000"/>
              <w:szCs w:val="21"/>
            </w:rPr>
            <w:t>☐</w:t>
          </w:r>
        </w:sdtContent>
      </w:sdt>
      <w:r>
        <w:rPr>
          <w:rFonts w:ascii="宋体" w:hAnsi="宋体" w:hint="eastAsia"/>
          <w:color w:val="000000"/>
          <w:szCs w:val="21"/>
        </w:rPr>
        <w:t xml:space="preserve">转换      </w:t>
      </w:r>
      <w:sdt>
        <w:sdtPr>
          <w:rPr>
            <w:rFonts w:ascii="宋体" w:hAnsi="宋体" w:hint="eastAsia"/>
            <w:color w:val="000000"/>
            <w:szCs w:val="21"/>
          </w:rPr>
          <w:id w:val="-476377614"/>
        </w:sdtPr>
        <w:sdtContent>
          <w:r>
            <w:rPr>
              <w:rFonts w:ascii="Segoe UI Symbol" w:hAnsi="Segoe UI Symbol" w:cs="Segoe UI Symbol"/>
              <w:color w:val="000000"/>
              <w:szCs w:val="21"/>
            </w:rPr>
            <w:t>☐</w:t>
          </w:r>
        </w:sdtContent>
      </w:sdt>
      <w:r>
        <w:rPr>
          <w:rFonts w:ascii="宋体" w:hAnsi="宋体" w:hint="eastAsia"/>
          <w:color w:val="000000"/>
          <w:szCs w:val="21"/>
        </w:rPr>
        <w:t>其他</w:t>
      </w:r>
    </w:p>
    <w:p w14:paraId="11AB1E57" w14:textId="77777777" w:rsidR="002171F1" w:rsidRDefault="00000000">
      <w:pPr>
        <w:spacing w:line="276" w:lineRule="auto"/>
        <w:ind w:firstLineChars="200" w:firstLine="420"/>
        <w:rPr>
          <w:rFonts w:ascii="宋体" w:hAnsi="宋体" w:hint="eastAsia"/>
          <w:szCs w:val="21"/>
          <w:u w:val="single"/>
        </w:rPr>
      </w:pPr>
      <w:r>
        <w:rPr>
          <w:rFonts w:ascii="宋体" w:hAnsi="宋体" w:hint="eastAsia"/>
          <w:szCs w:val="21"/>
        </w:rPr>
        <w:t>3、甲方管理体系覆盖的总人数：</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w:t>
      </w:r>
    </w:p>
    <w:p w14:paraId="6CB7AFAB" w14:textId="77777777" w:rsidR="002171F1" w:rsidRDefault="00000000">
      <w:pPr>
        <w:spacing w:line="276" w:lineRule="auto"/>
        <w:ind w:firstLineChars="200" w:firstLine="420"/>
        <w:rPr>
          <w:rFonts w:ascii="宋体" w:hAnsi="宋体" w:hint="eastAsia"/>
          <w:strike/>
          <w:szCs w:val="21"/>
        </w:rPr>
      </w:pPr>
      <w:r>
        <w:rPr>
          <w:rFonts w:ascii="宋体" w:hAnsi="宋体" w:hint="eastAsia"/>
          <w:szCs w:val="21"/>
        </w:rPr>
        <w:t>4、管理体系认证范围等内容，以现场审核及认证决定最终确认的为准。</w:t>
      </w:r>
    </w:p>
    <w:p w14:paraId="5DDB1893" w14:textId="77777777" w:rsidR="002171F1" w:rsidRDefault="00000000">
      <w:pPr>
        <w:spacing w:line="276" w:lineRule="auto"/>
        <w:ind w:firstLineChars="200" w:firstLine="420"/>
        <w:rPr>
          <w:rFonts w:ascii="宋体" w:hAnsi="宋体" w:hint="eastAsia"/>
          <w:szCs w:val="21"/>
        </w:rPr>
      </w:pPr>
      <w:r>
        <w:rPr>
          <w:rFonts w:ascii="宋体" w:hAnsi="宋体"/>
          <w:szCs w:val="21"/>
        </w:rPr>
        <w:t>5</w:t>
      </w:r>
      <w:r>
        <w:rPr>
          <w:rFonts w:ascii="宋体" w:hAnsi="宋体" w:hint="eastAsia"/>
          <w:szCs w:val="21"/>
        </w:rPr>
        <w:t>、甲方希望现场认证审核日期为   年   月   日，具体审核日期以双方最终协商一致的时间为准。因一方原因不能实施现场审核，责任方应提前七天通知对方。</w:t>
      </w:r>
    </w:p>
    <w:p w14:paraId="394A9725" w14:textId="77777777" w:rsidR="002171F1" w:rsidRDefault="00000000">
      <w:pPr>
        <w:spacing w:line="276" w:lineRule="auto"/>
        <w:ind w:firstLineChars="200" w:firstLine="420"/>
        <w:rPr>
          <w:rFonts w:ascii="宋体" w:hAnsi="宋体" w:hint="eastAsia"/>
          <w:color w:val="000000"/>
          <w:szCs w:val="21"/>
        </w:rPr>
      </w:pPr>
      <w:r>
        <w:rPr>
          <w:rFonts w:ascii="宋体" w:hAnsi="宋体"/>
          <w:color w:val="000000"/>
          <w:szCs w:val="21"/>
        </w:rPr>
        <w:t>6</w:t>
      </w:r>
      <w:r>
        <w:rPr>
          <w:rFonts w:ascii="宋体" w:hAnsi="宋体" w:hint="eastAsia"/>
          <w:color w:val="000000"/>
          <w:szCs w:val="21"/>
        </w:rPr>
        <w:t>、认证证书有效期为三年，在三年有效期内，乙方将对甲方进行两次监督审核。第一次监督审核在认证决定后12个月内进行，此后每次监督审核间隔不应超过12个月。</w:t>
      </w:r>
    </w:p>
    <w:p w14:paraId="7D9534D0" w14:textId="77777777" w:rsidR="002171F1" w:rsidRDefault="00000000">
      <w:pPr>
        <w:spacing w:line="276" w:lineRule="auto"/>
        <w:ind w:firstLineChars="200" w:firstLine="420"/>
        <w:rPr>
          <w:rFonts w:ascii="宋体" w:hAnsi="宋体" w:hint="eastAsia"/>
          <w:szCs w:val="21"/>
        </w:rPr>
      </w:pPr>
      <w:r>
        <w:rPr>
          <w:rFonts w:ascii="宋体" w:hAnsi="宋体"/>
          <w:szCs w:val="21"/>
        </w:rPr>
        <w:t>7</w:t>
      </w:r>
      <w:r>
        <w:rPr>
          <w:rFonts w:ascii="宋体" w:hAnsi="宋体" w:hint="eastAsia"/>
          <w:szCs w:val="21"/>
        </w:rPr>
        <w:t>、若在证书有效期内扩大认证范围、甲方发生重大问题、管理体系发生重大变更时，为保证认证的有效性，乙方可适当增加监督审核次数。</w:t>
      </w:r>
    </w:p>
    <w:p w14:paraId="60180F9D" w14:textId="77777777" w:rsidR="002171F1" w:rsidRDefault="00000000">
      <w:pPr>
        <w:pStyle w:val="a6"/>
        <w:spacing w:beforeLines="50" w:before="156" w:line="276" w:lineRule="auto"/>
        <w:rPr>
          <w:rFonts w:hAnsi="宋体" w:hint="eastAsia"/>
          <w:b/>
        </w:rPr>
      </w:pPr>
      <w:r>
        <w:rPr>
          <w:rFonts w:hAnsi="宋体" w:hint="eastAsia"/>
          <w:b/>
        </w:rPr>
        <w:t>二、认证费用及付款方式</w:t>
      </w:r>
    </w:p>
    <w:p w14:paraId="161BE436" w14:textId="77777777" w:rsidR="002171F1" w:rsidRDefault="00000000">
      <w:pPr>
        <w:spacing w:line="276" w:lineRule="auto"/>
        <w:ind w:firstLineChars="200" w:firstLine="422"/>
        <w:rPr>
          <w:rFonts w:ascii="宋体" w:hAnsi="宋体" w:cs="宋体" w:hint="eastAsia"/>
          <w:b/>
          <w:bCs/>
          <w:szCs w:val="21"/>
        </w:rPr>
      </w:pPr>
      <w:r>
        <w:rPr>
          <w:rFonts w:ascii="宋体" w:hAnsi="宋体" w:cs="宋体" w:hint="eastAsia"/>
          <w:b/>
          <w:bCs/>
          <w:szCs w:val="21"/>
        </w:rPr>
        <w:t>1</w:t>
      </w:r>
      <w:r>
        <w:rPr>
          <w:rFonts w:ascii="宋体" w:hAnsi="宋体" w:cs="宋体"/>
          <w:b/>
          <w:bCs/>
          <w:szCs w:val="21"/>
        </w:rPr>
        <w:t>、</w:t>
      </w:r>
      <w:r>
        <w:rPr>
          <w:rFonts w:ascii="宋体" w:hAnsi="宋体" w:cs="宋体" w:hint="eastAsia"/>
          <w:b/>
          <w:bCs/>
          <w:szCs w:val="21"/>
        </w:rPr>
        <w:t>初审</w:t>
      </w:r>
      <w:r>
        <w:rPr>
          <w:rFonts w:ascii="宋体" w:hAnsi="宋体" w:cs="宋体"/>
          <w:b/>
          <w:bCs/>
          <w:szCs w:val="21"/>
        </w:rPr>
        <w:t>认证费</w:t>
      </w:r>
      <w:r>
        <w:rPr>
          <w:rFonts w:ascii="宋体" w:hAnsi="宋体" w:cs="宋体" w:hint="eastAsia"/>
          <w:b/>
          <w:bCs/>
          <w:szCs w:val="21"/>
        </w:rPr>
        <w:t>用</w:t>
      </w:r>
      <w:r>
        <w:rPr>
          <w:rFonts w:ascii="宋体" w:hAnsi="宋体" w:cs="宋体"/>
          <w:b/>
          <w:bCs/>
          <w:szCs w:val="21"/>
        </w:rPr>
        <w:t>：（申请费+注册费+审核费）</w:t>
      </w:r>
    </w:p>
    <w:p w14:paraId="470EADDB"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t>申请费（1000/体系）合计：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（大写）</w:t>
      </w:r>
    </w:p>
    <w:p w14:paraId="193073EB" w14:textId="77777777" w:rsidR="002171F1" w:rsidRDefault="00000000">
      <w:pPr>
        <w:pStyle w:val="a6"/>
        <w:spacing w:before="50" w:after="50" w:line="276" w:lineRule="auto"/>
        <w:ind w:firstLineChars="200" w:firstLine="420"/>
        <w:rPr>
          <w:rFonts w:hAnsi="宋体" w:cs="宋体" w:hint="eastAsia"/>
        </w:rPr>
      </w:pPr>
      <w:r>
        <w:rPr>
          <w:rFonts w:hAnsi="宋体" w:hint="eastAsia"/>
        </w:rPr>
        <w:t>审定与注册费</w:t>
      </w:r>
      <w:r>
        <w:rPr>
          <w:rFonts w:hAnsi="宋体" w:cs="宋体" w:hint="eastAsia"/>
        </w:rPr>
        <w:t>（2000/体系）合计：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（大写）</w:t>
      </w:r>
    </w:p>
    <w:p w14:paraId="72DBAB2D"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t>审核费合计：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（大写）</w:t>
      </w:r>
    </w:p>
    <w:p w14:paraId="7042CF03"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t>初审</w:t>
      </w:r>
      <w:r>
        <w:rPr>
          <w:rFonts w:hAnsi="宋体" w:cs="宋体"/>
        </w:rPr>
        <w:t>认证费合计：</w:t>
      </w:r>
      <w:r>
        <w:rPr>
          <w:rFonts w:hAnsi="宋体" w:cs="宋体" w:hint="eastAsia"/>
          <w:u w:val="single"/>
        </w:rPr>
        <w:t xml:space="preserve">                           </w:t>
      </w:r>
      <w:r>
        <w:rPr>
          <w:rFonts w:hAnsi="宋体" w:cs="宋体" w:hint="eastAsia"/>
        </w:rPr>
        <w:t xml:space="preserve"> </w:t>
      </w:r>
      <w:r>
        <w:rPr>
          <w:rFonts w:hAnsi="宋体" w:cs="宋体"/>
        </w:rPr>
        <w:t>元</w:t>
      </w:r>
      <w:r>
        <w:rPr>
          <w:rFonts w:hAnsi="宋体" w:cs="宋体" w:hint="eastAsia"/>
        </w:rPr>
        <w:t xml:space="preserve"> </w:t>
      </w:r>
      <w:r>
        <w:rPr>
          <w:rFonts w:hAnsi="宋体" w:cs="宋体" w:hint="eastAsia"/>
          <w:u w:val="single"/>
        </w:rPr>
        <w:t xml:space="preserve">                  </w:t>
      </w:r>
      <w:r>
        <w:rPr>
          <w:rFonts w:hAnsi="宋体" w:cs="宋体" w:hint="eastAsia"/>
        </w:rPr>
        <w:t>（大写）</w:t>
      </w:r>
    </w:p>
    <w:p w14:paraId="4E0C950F" w14:textId="77777777" w:rsidR="002171F1" w:rsidRDefault="00000000">
      <w:pPr>
        <w:spacing w:line="276" w:lineRule="auto"/>
        <w:ind w:firstLineChars="200" w:firstLine="422"/>
        <w:rPr>
          <w:rFonts w:ascii="宋体" w:hAnsi="宋体" w:hint="eastAsia"/>
          <w:b/>
          <w:bCs/>
          <w:spacing w:val="-2"/>
          <w:szCs w:val="21"/>
        </w:rPr>
      </w:pPr>
      <w:r>
        <w:rPr>
          <w:rFonts w:ascii="宋体" w:hAnsi="宋体" w:cs="宋体" w:hint="eastAsia"/>
          <w:b/>
          <w:bCs/>
          <w:szCs w:val="21"/>
        </w:rPr>
        <w:t>2、监督</w:t>
      </w:r>
      <w:r>
        <w:rPr>
          <w:rFonts w:ascii="宋体" w:hAnsi="宋体" w:cs="宋体"/>
          <w:b/>
          <w:bCs/>
          <w:szCs w:val="21"/>
        </w:rPr>
        <w:t>费</w:t>
      </w:r>
      <w:r>
        <w:rPr>
          <w:rFonts w:ascii="宋体" w:hAnsi="宋体" w:cs="宋体" w:hint="eastAsia"/>
          <w:b/>
          <w:bCs/>
          <w:szCs w:val="21"/>
        </w:rPr>
        <w:t>用</w:t>
      </w:r>
      <w:r>
        <w:rPr>
          <w:rFonts w:ascii="宋体" w:hAnsi="宋体" w:cs="宋体"/>
          <w:b/>
          <w:bCs/>
          <w:szCs w:val="21"/>
        </w:rPr>
        <w:t>：（年金+审核费）</w:t>
      </w:r>
    </w:p>
    <w:p w14:paraId="53BF3ABD" w14:textId="77777777" w:rsidR="002171F1" w:rsidRDefault="00000000">
      <w:pPr>
        <w:pStyle w:val="a6"/>
        <w:spacing w:before="50" w:after="50" w:line="276" w:lineRule="auto"/>
        <w:ind w:firstLineChars="200" w:firstLine="420"/>
        <w:rPr>
          <w:rFonts w:hAnsi="宋体" w:cs="宋体" w:hint="eastAsia"/>
        </w:rPr>
      </w:pPr>
      <w:r>
        <w:rPr>
          <w:rFonts w:hAnsi="宋体" w:hint="eastAsia"/>
        </w:rPr>
        <w:t>年金</w:t>
      </w:r>
      <w:r>
        <w:rPr>
          <w:rFonts w:hAnsi="宋体" w:cs="宋体" w:hint="eastAsia"/>
        </w:rPr>
        <w:t>（2000/体系）合计：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 xml:space="preserve"> （大写）</w:t>
      </w:r>
    </w:p>
    <w:p w14:paraId="6A3D39C7"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t>审核费 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 xml:space="preserve"> （大写）</w:t>
      </w:r>
    </w:p>
    <w:p w14:paraId="49DE6E52"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t>监督</w:t>
      </w:r>
      <w:r>
        <w:rPr>
          <w:rFonts w:hAnsi="宋体" w:cs="宋体"/>
        </w:rPr>
        <w:t>认证费 合计：</w:t>
      </w:r>
      <w:r>
        <w:rPr>
          <w:rFonts w:hAnsi="宋体" w:cs="宋体" w:hint="eastAsia"/>
          <w:u w:val="single"/>
        </w:rPr>
        <w:t xml:space="preserve">                          </w:t>
      </w:r>
      <w:r>
        <w:rPr>
          <w:rFonts w:hAnsi="宋体" w:cs="宋体" w:hint="eastAsia"/>
        </w:rPr>
        <w:t xml:space="preserve"> </w:t>
      </w:r>
      <w:r>
        <w:rPr>
          <w:rFonts w:hAnsi="宋体" w:cs="宋体"/>
        </w:rPr>
        <w:t>元</w:t>
      </w:r>
      <w:r>
        <w:rPr>
          <w:rFonts w:hAnsi="宋体" w:cs="宋体" w:hint="eastAsia"/>
        </w:rPr>
        <w:t xml:space="preserve"> </w:t>
      </w:r>
      <w:r>
        <w:rPr>
          <w:rFonts w:hAnsi="宋体" w:cs="宋体" w:hint="eastAsia"/>
          <w:u w:val="single"/>
        </w:rPr>
        <w:t xml:space="preserve">                 </w:t>
      </w:r>
      <w:r>
        <w:rPr>
          <w:rFonts w:hAnsi="宋体" w:cs="宋体" w:hint="eastAsia"/>
        </w:rPr>
        <w:t xml:space="preserve"> （大写）</w:t>
      </w:r>
    </w:p>
    <w:p w14:paraId="753B1042" w14:textId="77777777" w:rsidR="002171F1" w:rsidRDefault="00000000">
      <w:pPr>
        <w:spacing w:line="276" w:lineRule="auto"/>
        <w:ind w:firstLineChars="200" w:firstLine="422"/>
        <w:rPr>
          <w:rFonts w:ascii="宋体" w:hAnsi="宋体" w:cs="宋体" w:hint="eastAsia"/>
          <w:b/>
          <w:bCs/>
          <w:szCs w:val="21"/>
        </w:rPr>
      </w:pPr>
      <w:r>
        <w:rPr>
          <w:rFonts w:ascii="宋体" w:hAnsi="宋体" w:cs="宋体" w:hint="eastAsia"/>
          <w:b/>
          <w:bCs/>
          <w:szCs w:val="21"/>
        </w:rPr>
        <w:t>3、再认证费用</w:t>
      </w:r>
      <w:r>
        <w:rPr>
          <w:rFonts w:ascii="宋体" w:hAnsi="宋体" w:cs="宋体"/>
          <w:b/>
          <w:bCs/>
          <w:szCs w:val="21"/>
        </w:rPr>
        <w:t>：（申请费+注册费+审核费）</w:t>
      </w:r>
    </w:p>
    <w:p w14:paraId="75EBB753"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t>申请费（1000/体系）合计：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（大写）</w:t>
      </w:r>
    </w:p>
    <w:p w14:paraId="6EE4D506" w14:textId="77777777" w:rsidR="002171F1" w:rsidRDefault="00000000">
      <w:pPr>
        <w:pStyle w:val="a6"/>
        <w:spacing w:before="50" w:after="50" w:line="276" w:lineRule="auto"/>
        <w:ind w:firstLineChars="200" w:firstLine="420"/>
        <w:rPr>
          <w:rFonts w:hAnsi="宋体" w:cs="宋体" w:hint="eastAsia"/>
        </w:rPr>
      </w:pPr>
      <w:r>
        <w:rPr>
          <w:rFonts w:hAnsi="宋体" w:hint="eastAsia"/>
        </w:rPr>
        <w:t>审定与注册费</w:t>
      </w:r>
      <w:r>
        <w:rPr>
          <w:rFonts w:hAnsi="宋体" w:cs="宋体" w:hint="eastAsia"/>
        </w:rPr>
        <w:t>（2000/体系）合计：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（大写）</w:t>
      </w:r>
    </w:p>
    <w:p w14:paraId="5BCD3A58"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t>审核费合计：</w:t>
      </w:r>
      <w:r>
        <w:rPr>
          <w:rFonts w:hAnsi="宋体" w:cs="宋体" w:hint="eastAsia"/>
          <w:u w:val="single"/>
        </w:rPr>
        <w:t xml:space="preserve">                               </w:t>
      </w:r>
      <w:r>
        <w:rPr>
          <w:rFonts w:hAnsi="宋体" w:cs="宋体" w:hint="eastAsia"/>
        </w:rPr>
        <w:t xml:space="preserve"> 元 </w:t>
      </w:r>
      <w:r>
        <w:rPr>
          <w:rFonts w:hAnsi="宋体" w:cs="宋体" w:hint="eastAsia"/>
          <w:u w:val="single"/>
        </w:rPr>
        <w:t xml:space="preserve">                  </w:t>
      </w:r>
      <w:r>
        <w:rPr>
          <w:rFonts w:hAnsi="宋体" w:cs="宋体" w:hint="eastAsia"/>
        </w:rPr>
        <w:t>（大写）</w:t>
      </w:r>
    </w:p>
    <w:p w14:paraId="6B4422D9" w14:textId="77777777" w:rsidR="002171F1" w:rsidRDefault="00000000">
      <w:pPr>
        <w:pStyle w:val="a6"/>
        <w:spacing w:before="50" w:after="50" w:line="276" w:lineRule="auto"/>
        <w:ind w:firstLineChars="200" w:firstLine="420"/>
        <w:rPr>
          <w:rFonts w:hAnsi="宋体" w:cs="宋体" w:hint="eastAsia"/>
        </w:rPr>
      </w:pPr>
      <w:r>
        <w:rPr>
          <w:rFonts w:hAnsi="宋体" w:cs="宋体" w:hint="eastAsia"/>
        </w:rPr>
        <w:lastRenderedPageBreak/>
        <w:t>再认证</w:t>
      </w:r>
      <w:r>
        <w:rPr>
          <w:rFonts w:hAnsi="宋体" w:cs="宋体"/>
        </w:rPr>
        <w:t>认证费合计：</w:t>
      </w:r>
      <w:r>
        <w:rPr>
          <w:rFonts w:hAnsi="宋体" w:cs="宋体" w:hint="eastAsia"/>
          <w:u w:val="single"/>
        </w:rPr>
        <w:t xml:space="preserve">                         </w:t>
      </w:r>
      <w:r>
        <w:rPr>
          <w:rFonts w:hAnsi="宋体" w:cs="宋体" w:hint="eastAsia"/>
        </w:rPr>
        <w:t xml:space="preserve"> </w:t>
      </w:r>
      <w:r>
        <w:rPr>
          <w:rFonts w:hAnsi="宋体" w:cs="宋体"/>
        </w:rPr>
        <w:t>元</w:t>
      </w:r>
      <w:r>
        <w:rPr>
          <w:rFonts w:hAnsi="宋体" w:cs="宋体" w:hint="eastAsia"/>
        </w:rPr>
        <w:t xml:space="preserve"> </w:t>
      </w:r>
      <w:r>
        <w:rPr>
          <w:rFonts w:hAnsi="宋体" w:cs="宋体" w:hint="eastAsia"/>
          <w:u w:val="single"/>
        </w:rPr>
        <w:t xml:space="preserve">                  </w:t>
      </w:r>
      <w:r>
        <w:rPr>
          <w:rFonts w:hAnsi="宋体" w:cs="宋体" w:hint="eastAsia"/>
        </w:rPr>
        <w:t>（大写）</w:t>
      </w:r>
    </w:p>
    <w:p w14:paraId="2FF9D9B7" w14:textId="77777777" w:rsidR="002171F1" w:rsidRDefault="00000000">
      <w:pPr>
        <w:pStyle w:val="a6"/>
        <w:spacing w:before="50" w:after="50" w:line="276" w:lineRule="auto"/>
        <w:ind w:firstLineChars="200" w:firstLine="412"/>
        <w:rPr>
          <w:rFonts w:hAnsi="宋体" w:hint="eastAsia"/>
          <w:spacing w:val="-2"/>
        </w:rPr>
      </w:pPr>
      <w:r>
        <w:rPr>
          <w:rFonts w:hAnsi="宋体" w:hint="eastAsia"/>
          <w:spacing w:val="-2"/>
        </w:rPr>
        <w:t>4、付款方式：初审费用请在合同签订后三日内支付</w:t>
      </w:r>
      <w:r>
        <w:rPr>
          <w:rFonts w:hAnsi="宋体" w:hint="eastAsia"/>
          <w:spacing w:val="-2"/>
          <w:u w:val="single"/>
        </w:rPr>
        <w:t xml:space="preserve">     </w:t>
      </w:r>
      <w:r>
        <w:rPr>
          <w:rFonts w:hAnsi="宋体" w:hint="eastAsia"/>
          <w:spacing w:val="-2"/>
        </w:rPr>
        <w:t>%合同款，余款需在现场审核前15日内缴纳完毕；监督及再认证费用请于审核前15日内缴纳全部款项；</w:t>
      </w:r>
    </w:p>
    <w:p w14:paraId="1F221720" w14:textId="77777777" w:rsidR="002171F1" w:rsidRDefault="00000000">
      <w:pPr>
        <w:spacing w:line="276" w:lineRule="auto"/>
        <w:ind w:firstLineChars="200" w:firstLine="412"/>
        <w:rPr>
          <w:rFonts w:ascii="宋体" w:hAnsi="宋体" w:hint="eastAsia"/>
          <w:szCs w:val="21"/>
        </w:rPr>
      </w:pPr>
      <w:r>
        <w:rPr>
          <w:rFonts w:ascii="宋体" w:hAnsi="宋体" w:cs="楷体_GB2312" w:hint="eastAsia"/>
          <w:spacing w:val="-2"/>
          <w:szCs w:val="21"/>
        </w:rPr>
        <w:t>5、乙方每体系免费提供中、英文认证证书各壹张（不提供英文翻译）。甲方可根据需要申请加印认证证书，每套收取人民</w:t>
      </w:r>
      <w:r>
        <w:rPr>
          <w:rFonts w:ascii="宋体" w:hAnsi="宋体" w:hint="eastAsia"/>
          <w:szCs w:val="21"/>
        </w:rPr>
        <w:t>币</w:t>
      </w:r>
      <w:r>
        <w:rPr>
          <w:rFonts w:ascii="宋体" w:hAnsi="宋体" w:hint="eastAsia"/>
          <w:b/>
          <w:szCs w:val="21"/>
        </w:rPr>
        <w:t>壹佰元</w:t>
      </w:r>
      <w:r>
        <w:rPr>
          <w:rFonts w:ascii="宋体" w:hAnsi="宋体" w:hint="eastAsia"/>
          <w:szCs w:val="21"/>
        </w:rPr>
        <w:t>，证书如需要证书封皮需缴纳人民币</w:t>
      </w:r>
      <w:r>
        <w:rPr>
          <w:rFonts w:ascii="宋体" w:hAnsi="宋体" w:hint="eastAsia"/>
          <w:b/>
          <w:szCs w:val="21"/>
        </w:rPr>
        <w:t>伍拾元</w:t>
      </w:r>
      <w:r>
        <w:rPr>
          <w:rFonts w:ascii="宋体" w:hAnsi="宋体" w:hint="eastAsia"/>
          <w:szCs w:val="21"/>
        </w:rPr>
        <w:t>。如英文证书需要乙方翻译，需收取翻译费</w:t>
      </w:r>
      <w:r>
        <w:rPr>
          <w:rFonts w:ascii="宋体" w:hAnsi="宋体" w:hint="eastAsia"/>
          <w:b/>
          <w:szCs w:val="21"/>
        </w:rPr>
        <w:t>贰佰元</w:t>
      </w:r>
      <w:r>
        <w:rPr>
          <w:rFonts w:ascii="宋体" w:hAnsi="宋体" w:hint="eastAsia"/>
          <w:szCs w:val="21"/>
        </w:rPr>
        <w:t>。</w:t>
      </w:r>
    </w:p>
    <w:p w14:paraId="79DDF1B3" w14:textId="77777777" w:rsidR="002171F1" w:rsidRDefault="00000000">
      <w:pPr>
        <w:pStyle w:val="a6"/>
        <w:spacing w:beforeLines="50" w:before="156" w:line="276" w:lineRule="auto"/>
        <w:rPr>
          <w:rFonts w:hAnsi="宋体" w:hint="eastAsia"/>
          <w:b/>
          <w:bCs/>
          <w:color w:val="0D0D0D" w:themeColor="text1" w:themeTint="F2"/>
        </w:rPr>
      </w:pPr>
      <w:r>
        <w:rPr>
          <w:rFonts w:hAnsi="宋体" w:hint="eastAsia"/>
          <w:b/>
          <w:bCs/>
          <w:color w:val="0D0D0D" w:themeColor="text1" w:themeTint="F2"/>
        </w:rPr>
        <w:t>三、甲方权利和义务</w:t>
      </w:r>
    </w:p>
    <w:p w14:paraId="528E6061" w14:textId="62EF6909" w:rsidR="002171F1" w:rsidRDefault="00000000" w:rsidP="002358C1">
      <w:pPr>
        <w:spacing w:beforeLines="50" w:before="156"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1</w:t>
      </w:r>
      <w:r w:rsidR="002358C1">
        <w:rPr>
          <w:rFonts w:ascii="宋体" w:hAnsi="宋体" w:hint="eastAsia"/>
          <w:color w:val="000000" w:themeColor="text1"/>
          <w:szCs w:val="21"/>
        </w:rPr>
        <w:t>、</w:t>
      </w:r>
      <w:r>
        <w:rPr>
          <w:rFonts w:ascii="宋体" w:hAnsi="宋体" w:hint="eastAsia"/>
          <w:color w:val="000000" w:themeColor="text1"/>
          <w:szCs w:val="21"/>
        </w:rPr>
        <w:t>遵守认证认可相关法律法规和乙方认证程序要求。</w:t>
      </w:r>
    </w:p>
    <w:p w14:paraId="3B1448EC" w14:textId="159D7050"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2</w:t>
      </w:r>
      <w:r w:rsidR="002358C1">
        <w:rPr>
          <w:rFonts w:ascii="宋体" w:hAnsi="宋体" w:hint="eastAsia"/>
          <w:color w:val="000000" w:themeColor="text1"/>
          <w:szCs w:val="21"/>
        </w:rPr>
        <w:t>、</w:t>
      </w:r>
      <w:r>
        <w:rPr>
          <w:rFonts w:ascii="宋体" w:hAnsi="宋体" w:hint="eastAsia"/>
          <w:color w:val="000000" w:themeColor="text1"/>
          <w:szCs w:val="21"/>
        </w:rPr>
        <w:t>按双方约定的认证审核时间接受乙方的审核，为实施审核做出所有必要的安排。包括：检查文件，接触的所有过程、区域、记录及人员，最高管理层的代表及相关部门负责人参加首末次会议等。</w:t>
      </w:r>
    </w:p>
    <w:p w14:paraId="143E5DDA" w14:textId="53EA7212"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3</w:t>
      </w:r>
      <w:r w:rsidR="002358C1">
        <w:rPr>
          <w:rFonts w:ascii="宋体" w:hAnsi="宋体" w:hint="eastAsia"/>
          <w:color w:val="000000" w:themeColor="text1"/>
          <w:szCs w:val="21"/>
        </w:rPr>
        <w:t>、</w:t>
      </w:r>
      <w:r>
        <w:rPr>
          <w:rFonts w:ascii="宋体" w:hAnsi="宋体" w:hint="eastAsia"/>
          <w:color w:val="000000" w:themeColor="text1"/>
          <w:szCs w:val="21"/>
        </w:rPr>
        <w:t>提交给乙方的管理体系文件资料真实、完整、有效，未隐瞒管理体系运行的真实情况。</w:t>
      </w:r>
    </w:p>
    <w:p w14:paraId="37A33F0D" w14:textId="77777777"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4、初次认证审核时管理体系运行时间不少于3个月，特定认证领域的认证规则或认证规范性文件对管理体系运行时间另有规定的，从其规定；审核前完成了内部审核和管理评审。</w:t>
      </w:r>
    </w:p>
    <w:p w14:paraId="0CB69ACF" w14:textId="77777777"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5、提供必要的工作条件，协助乙方审核人员安排交通、食宿；审核人员的食宿、交通费按实际支出由甲方承担；由于甲方原因造成审核人日或费用增加的，其增加费用由甲方承担。</w:t>
      </w:r>
    </w:p>
    <w:p w14:paraId="545DBCCF" w14:textId="77777777"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6、按期向乙方交纳本合同规定的认证费用。由于不按期支付，造成审核不能如期实施、证书暂停或撤销的后果由甲方承担。由于甲方管理体系运行的符合性或有效性存在重大问题，导致审核未通过，甲方仍需缴纳全部认证费用；如在现场审核时或认证有效期内甲方认证证书范围、涉及认证范围人数发生变化，认证费用双方协商后按相关法规或国家认证要求进行调整。</w:t>
      </w:r>
    </w:p>
    <w:p w14:paraId="2B212139"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7、甲方承诺获得认证后持续有效运行管理体系，遵守认证相关法律法规及相关要求， 如期接受乙方的例行监督审核，确保在证书有效期满前完成历次监督审核，甲方无法满足要求时应及时通知乙方。</w:t>
      </w:r>
    </w:p>
    <w:p w14:paraId="3104613F"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8、通过认证后，甲方享有按规定正确使用认证证书、认证标志及正确宣传认证结果的权利。 甲方在传播媒介（如互联网、宣传册或广告）或其他文件中引用认证状态时，应按乙方公开文件的要求正确使用认证证书、认证标志和有关信息，正确宣传认证结果，不做出有关于认证资格的误导性说明，不以误导性方式使用认证文件或其任何部分。在认证资格被暂停或撤销时，应立即停止使用认证证书、认证标志及所有引用认证资格的广告材料；在认证范围被缩小或认证证书内容变更时，根据变化，企业涉及认证范围或证书内容的广告材料应做相应的修改，利用管理体系认证证书和相关文字、符号误导公众认为产品（包括服务）或过程通过认证，不得暗示认证适用于认证范围以外的活动和场所，不损害认证机构和认证制度的声誉。</w:t>
      </w:r>
    </w:p>
    <w:p w14:paraId="10138A0D" w14:textId="77777777" w:rsidR="002171F1" w:rsidRDefault="00000000">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 xml:space="preserve">9、当甲方发生以下情况时应及时向乙方进行通报，包括（但不限于）以下内容： </w:t>
      </w:r>
    </w:p>
    <w:p w14:paraId="58A3D83B"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a)法律地位、经营状况、组织状态或所有权；</w:t>
      </w:r>
    </w:p>
    <w:p w14:paraId="20AB4287"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b)组织机构和管理层；</w:t>
      </w:r>
    </w:p>
    <w:p w14:paraId="6523E884"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c)联系地址和场所；</w:t>
      </w:r>
    </w:p>
    <w:p w14:paraId="2D9C07FD"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d)获证覆盖的运作范围；</w:t>
      </w:r>
    </w:p>
    <w:p w14:paraId="55EB4E4C"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e)管理体系、产品和过程的重大变更；</w:t>
      </w:r>
    </w:p>
    <w:p w14:paraId="3F27AE33"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f)有关产品、工艺、环境变化的信息；</w:t>
      </w:r>
    </w:p>
    <w:p w14:paraId="7052A647"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g)有关周围发生的重大动、植物疫情的信息；</w:t>
      </w:r>
    </w:p>
    <w:p w14:paraId="2DC1E423"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h)发生与质量/环境/安全/信息安全/等有关的事故及采取的处理措施，顾客或相关方的重大投诉；</w:t>
      </w:r>
    </w:p>
    <w:p w14:paraId="0259CD63" w14:textId="77777777" w:rsidR="002171F1" w:rsidRDefault="00000000">
      <w:pPr>
        <w:spacing w:line="276" w:lineRule="auto"/>
        <w:ind w:firstLineChars="200" w:firstLine="420"/>
        <w:jc w:val="left"/>
        <w:rPr>
          <w:rFonts w:ascii="宋体" w:hAnsi="宋体" w:hint="eastAsia"/>
          <w:color w:val="000000" w:themeColor="text1"/>
          <w:szCs w:val="21"/>
        </w:rPr>
      </w:pPr>
      <w:proofErr w:type="spellStart"/>
      <w:r>
        <w:rPr>
          <w:rFonts w:ascii="宋体" w:hAnsi="宋体" w:hint="eastAsia"/>
          <w:color w:val="000000" w:themeColor="text1"/>
          <w:szCs w:val="21"/>
        </w:rPr>
        <w:t>i</w:t>
      </w:r>
      <w:proofErr w:type="spellEnd"/>
      <w:r>
        <w:rPr>
          <w:rFonts w:ascii="宋体" w:hAnsi="宋体" w:hint="eastAsia"/>
          <w:color w:val="000000" w:themeColor="text1"/>
          <w:szCs w:val="21"/>
        </w:rPr>
        <w:t>)有关检查或政府组织的市场抽查中，被发现有严重质量/环境/安全/信息安全等与认证有关问题的</w:t>
      </w:r>
      <w:r>
        <w:rPr>
          <w:rFonts w:ascii="宋体" w:hAnsi="宋体" w:hint="eastAsia"/>
          <w:color w:val="000000" w:themeColor="text1"/>
          <w:szCs w:val="21"/>
        </w:rPr>
        <w:lastRenderedPageBreak/>
        <w:t>信息；</w:t>
      </w:r>
    </w:p>
    <w:p w14:paraId="4A290B0F" w14:textId="77777777" w:rsidR="002171F1" w:rsidRDefault="00000000">
      <w:p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j)发生可能严重损害国家安全、社会秩序、公共利益或获证组织及其相关方的合法权益的信息安全事件；其他影响管理体系运行的其他重要情况等。</w:t>
      </w:r>
    </w:p>
    <w:p w14:paraId="239A0BDB" w14:textId="77777777"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10、通过认证后的获证组织,应加强信息安全风险评估,及时排查安全漏洞和安全隐患。</w:t>
      </w:r>
    </w:p>
    <w:p w14:paraId="67C58D06" w14:textId="77777777"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11、接受乙方为调查企业投诉、对变更做出回应或对暂停进行追踪以及当出现与相关法律法规要求不符合或潜在不符合时，而进行的非例行检查审核与处理。</w:t>
      </w:r>
    </w:p>
    <w:p w14:paraId="20C00F6D" w14:textId="26988739"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12、承担因认证机构资质被撤</w:t>
      </w:r>
      <w:r w:rsidR="00E94706">
        <w:rPr>
          <w:rFonts w:ascii="宋体" w:hAnsi="宋体" w:hint="eastAsia"/>
          <w:color w:val="000000" w:themeColor="text1"/>
          <w:szCs w:val="21"/>
        </w:rPr>
        <w:t>销</w:t>
      </w:r>
      <w:r>
        <w:rPr>
          <w:rFonts w:ascii="宋体" w:hAnsi="宋体" w:hint="eastAsia"/>
          <w:color w:val="000000" w:themeColor="text1"/>
          <w:szCs w:val="21"/>
        </w:rPr>
        <w:t>导致认证证书无法使用的风险。</w:t>
      </w:r>
    </w:p>
    <w:p w14:paraId="031C7FD3" w14:textId="77777777" w:rsidR="002171F1" w:rsidRDefault="00000000" w:rsidP="002358C1">
      <w:pPr>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13、接受和配合中国合格评定国家认可委员会(CNAS）对带有认可标识认证证书的获证组织进行的确认审核及见证评审活动，并告知相关保密、安全等要求；接受和配合中国国家认证认可监督管理委员会（或其委托地方市场监督管理局）对获证组织进行的抽查和稽查。</w:t>
      </w:r>
    </w:p>
    <w:p w14:paraId="7760701B" w14:textId="77777777" w:rsidR="002171F1" w:rsidRDefault="00000000">
      <w:pPr>
        <w:pStyle w:val="a6"/>
        <w:spacing w:beforeLines="50" w:before="156" w:line="276" w:lineRule="auto"/>
        <w:rPr>
          <w:rFonts w:hAnsi="宋体" w:hint="eastAsia"/>
          <w:b/>
          <w:bCs/>
          <w:color w:val="000000" w:themeColor="text1"/>
        </w:rPr>
      </w:pPr>
      <w:r>
        <w:rPr>
          <w:rFonts w:hAnsi="宋体" w:hint="eastAsia"/>
          <w:b/>
          <w:bCs/>
          <w:color w:val="000000" w:themeColor="text1"/>
        </w:rPr>
        <w:t>四、乙方权利和义务</w:t>
      </w:r>
    </w:p>
    <w:p w14:paraId="49B9AD54"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1、遵守国家认证认可相关的法律法规和规范性文件要求，客观、公正地为甲方提供认证服务。</w:t>
      </w:r>
    </w:p>
    <w:p w14:paraId="733B411C"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2、向甲方提供认证资格证明文件及认证公开文件。</w:t>
      </w:r>
    </w:p>
    <w:p w14:paraId="433DC7F5"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3、按要求组建审核组，及时向甲方提交审核计划，经确认后实施审核。</w:t>
      </w:r>
    </w:p>
    <w:p w14:paraId="342CD45A"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4、及时向甲方提交审核报告和/或颁发认证证书，并通过乙方公司网站公布和更新证书信息，提供查询功能。对于乙方按照国家认监委制定的认证规则出具的认证证书，除通过乙方公司网站查询外，社会公众还均可在国家认监委网站查询证书基本信息。</w:t>
      </w:r>
    </w:p>
    <w:p w14:paraId="36DB4C13" w14:textId="1E9D40AD"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5、在证书有效期内，按合同规定每年对甲方管理体系运行的持续有效性和证书、标志使用的正确性进行监督审核工作。对获证组织体系运行情况进行有效监督，发现获证组织的存在暂停/撤</w:t>
      </w:r>
      <w:r w:rsidR="00E94706">
        <w:rPr>
          <w:rFonts w:ascii="宋体" w:hAnsi="宋体" w:hint="eastAsia"/>
          <w:color w:val="000000" w:themeColor="text1"/>
          <w:szCs w:val="21"/>
        </w:rPr>
        <w:t>销</w:t>
      </w:r>
      <w:r>
        <w:rPr>
          <w:rFonts w:ascii="宋体" w:hAnsi="宋体" w:hint="eastAsia"/>
          <w:color w:val="000000" w:themeColor="text1"/>
          <w:szCs w:val="21"/>
        </w:rPr>
        <w:t>情形的应及时暂停或者撤销其认证证书。</w:t>
      </w:r>
    </w:p>
    <w:p w14:paraId="16024467"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6、及时告知甲方有关标准、认证审核过程、认证认可要求等变化信息。</w:t>
      </w:r>
    </w:p>
    <w:p w14:paraId="7006F28A"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7、如因甲方原因在现场审核结束后6个月内未能完成认证决定，则该审核失效，乙方需重新策划并实施一次现场审核，所发生的费用由甲方承担。</w:t>
      </w:r>
    </w:p>
    <w:p w14:paraId="55939124"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8、由于甲方管理体系发生重大变更，或发生/质量/环境/职业健康安全/信息安全重大投诉时，乙方有权立即对甲方管理体系调查和实施审核。</w:t>
      </w:r>
    </w:p>
    <w:p w14:paraId="1933F968"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9、未经甲方书面许可，乙方不得将甲方经营、生产状况及技术信息以任何方式泄漏给第三方，但下列情况除外：</w:t>
      </w:r>
    </w:p>
    <w:p w14:paraId="79F3D0C3" w14:textId="77777777" w:rsidR="002171F1" w:rsidRDefault="00000000">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a)此合同签署前乙方得到的消息；</w:t>
      </w:r>
    </w:p>
    <w:p w14:paraId="199CBBB5" w14:textId="77777777" w:rsidR="002171F1" w:rsidRDefault="00000000">
      <w:pPr>
        <w:widowControl/>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b)甲方已公开的信息或可通过公开渠道获取的信息；</w:t>
      </w:r>
    </w:p>
    <w:p w14:paraId="2CD9D3C4" w14:textId="77777777" w:rsidR="002171F1" w:rsidRDefault="00000000">
      <w:pPr>
        <w:widowControl/>
        <w:numPr>
          <w:ilvl w:val="255"/>
          <w:numId w:val="0"/>
        </w:numPr>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c)国家法律、法规及行政司法部门有要求时</w:t>
      </w:r>
    </w:p>
    <w:p w14:paraId="3B9DC4D8" w14:textId="77777777" w:rsidR="002171F1" w:rsidRDefault="00000000">
      <w:pPr>
        <w:pStyle w:val="a6"/>
        <w:spacing w:beforeLines="50" w:before="156" w:line="276" w:lineRule="auto"/>
        <w:rPr>
          <w:rFonts w:hAnsi="宋体" w:hint="eastAsia"/>
          <w:b/>
          <w:bCs/>
          <w:color w:val="000000" w:themeColor="text1"/>
        </w:rPr>
      </w:pPr>
      <w:r>
        <w:rPr>
          <w:rFonts w:hAnsi="宋体" w:hint="eastAsia"/>
          <w:b/>
          <w:bCs/>
          <w:color w:val="000000" w:themeColor="text1"/>
        </w:rPr>
        <w:t>五、合同生效、变更和终止</w:t>
      </w:r>
    </w:p>
    <w:p w14:paraId="2E95669D" w14:textId="6427018A"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1、本合同一式两份，自甲乙双方授权代表签字并加盖公章完成签署之日起生效，甲乙双方各执一份。</w:t>
      </w:r>
    </w:p>
    <w:p w14:paraId="348E6E33" w14:textId="477305A4"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2、本合同有效期为三年。在合同有效期内，因合同一方提出变更合同条款时，经双方协商一致，应签署《合同变更协议》作为本合同的附件。《合同变更协议》生效后，本合同中与其相抵触的条款失效。</w:t>
      </w:r>
    </w:p>
    <w:p w14:paraId="57267A36" w14:textId="22AC3DBF"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3、在合同到期前，若任何一方希望终止本合同，应提前30日书面通知对方。经双方协商一致后，方可终止合同。</w:t>
      </w:r>
    </w:p>
    <w:p w14:paraId="7A2B41BB"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4、下列情况下，合同自然终止：</w:t>
      </w:r>
    </w:p>
    <w:p w14:paraId="68859426" w14:textId="77777777" w:rsidR="002171F1" w:rsidRDefault="00000000">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a) 认证结论为不合格，认证费用已结清；</w:t>
      </w:r>
    </w:p>
    <w:p w14:paraId="67916153" w14:textId="77777777" w:rsidR="002171F1" w:rsidRDefault="00000000">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b) 认证证书有效期满三年时，双方未续约；</w:t>
      </w:r>
    </w:p>
    <w:p w14:paraId="4F4FA017" w14:textId="77777777" w:rsidR="002171F1" w:rsidRDefault="00000000">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lastRenderedPageBreak/>
        <w:t>c) 因甲方或乙方不可抗力原因导致合同无法执行。不可抗力包括但不限于战争、天灾、火灾、爆炸、劳工争议、国家政策或法规调整等。</w:t>
      </w:r>
    </w:p>
    <w:p w14:paraId="3CBD849F" w14:textId="77777777" w:rsidR="002171F1" w:rsidRDefault="00000000">
      <w:pPr>
        <w:spacing w:line="276" w:lineRule="auto"/>
        <w:rPr>
          <w:rFonts w:ascii="宋体" w:hAnsi="宋体" w:cs="Arial" w:hint="eastAsia"/>
          <w:b/>
          <w:color w:val="000000" w:themeColor="text1"/>
          <w:szCs w:val="21"/>
        </w:rPr>
      </w:pPr>
      <w:r>
        <w:rPr>
          <w:rFonts w:ascii="宋体" w:hAnsi="宋体" w:cs="Arial" w:hint="eastAsia"/>
          <w:b/>
          <w:color w:val="000000" w:themeColor="text1"/>
          <w:szCs w:val="21"/>
        </w:rPr>
        <w:t>六、合同争议的处理</w:t>
      </w:r>
    </w:p>
    <w:p w14:paraId="4D95A1AD" w14:textId="44C981B5" w:rsidR="002171F1" w:rsidRDefault="00000000">
      <w:pPr>
        <w:widowControl/>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1、甲方对乙方的审核有异议，可向乙方提出</w:t>
      </w:r>
      <w:proofErr w:type="gramStart"/>
      <w:r>
        <w:rPr>
          <w:rFonts w:ascii="宋体" w:hAnsi="宋体" w:hint="eastAsia"/>
          <w:color w:val="000000" w:themeColor="text1"/>
          <w:szCs w:val="21"/>
        </w:rPr>
        <w:t>申诉／</w:t>
      </w:r>
      <w:proofErr w:type="gramEnd"/>
      <w:r>
        <w:rPr>
          <w:rFonts w:ascii="宋体" w:hAnsi="宋体" w:hint="eastAsia"/>
          <w:color w:val="000000" w:themeColor="text1"/>
          <w:szCs w:val="21"/>
        </w:rPr>
        <w:t>投诉，也可向所在地认证监管部门或国家认监委提出</w:t>
      </w:r>
      <w:proofErr w:type="gramStart"/>
      <w:r>
        <w:rPr>
          <w:rFonts w:ascii="宋体" w:hAnsi="宋体" w:hint="eastAsia"/>
          <w:color w:val="000000" w:themeColor="text1"/>
          <w:szCs w:val="21"/>
        </w:rPr>
        <w:t>申诉／</w:t>
      </w:r>
      <w:proofErr w:type="gramEnd"/>
      <w:r>
        <w:rPr>
          <w:rFonts w:ascii="宋体" w:hAnsi="宋体" w:hint="eastAsia"/>
          <w:color w:val="000000" w:themeColor="text1"/>
          <w:szCs w:val="21"/>
        </w:rPr>
        <w:t>投诉；乙方按公司申诉/投诉及争议处理的规定进行处理。</w:t>
      </w:r>
    </w:p>
    <w:p w14:paraId="0068427E" w14:textId="77777777" w:rsidR="002171F1" w:rsidRDefault="00000000">
      <w:pPr>
        <w:widowControl/>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2、在合同履行过程中发生争议，双方应当协商解决，如达不成协议，可以申请仲裁委员会仲裁或司法程序解决。</w:t>
      </w:r>
    </w:p>
    <w:p w14:paraId="3ACB8AAE" w14:textId="77777777" w:rsidR="002171F1" w:rsidRDefault="00000000">
      <w:pPr>
        <w:widowControl/>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3、在乙方所在地按司法程序解决。</w:t>
      </w:r>
    </w:p>
    <w:p w14:paraId="2D9403D0" w14:textId="77777777" w:rsidR="002171F1" w:rsidRDefault="00000000">
      <w:pPr>
        <w:spacing w:line="276" w:lineRule="auto"/>
        <w:rPr>
          <w:rFonts w:ascii="宋体" w:hAnsi="宋体" w:cs="Arial" w:hint="eastAsia"/>
          <w:b/>
          <w:color w:val="000000" w:themeColor="text1"/>
          <w:szCs w:val="21"/>
        </w:rPr>
      </w:pPr>
      <w:r>
        <w:rPr>
          <w:rFonts w:ascii="宋体" w:hAnsi="宋体" w:cs="Arial" w:hint="eastAsia"/>
          <w:b/>
          <w:color w:val="000000" w:themeColor="text1"/>
          <w:szCs w:val="21"/>
        </w:rPr>
        <w:t>七、 违约责任</w:t>
      </w:r>
    </w:p>
    <w:p w14:paraId="2263192F"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当甲乙双方中一方不能按合同约定履行时，双方应协商解决。由于违约而终止合同所产生的经济损失和法律责任由责任方承担。如因乙方批准资质注销或被撤销导致甲方认证证书无法有效保持时，乙方应及时通知甲方并做出妥善处理。</w:t>
      </w:r>
    </w:p>
    <w:p w14:paraId="4EC9D2A6" w14:textId="77777777" w:rsidR="002171F1" w:rsidRDefault="00000000" w:rsidP="002358C1">
      <w:pPr>
        <w:widowControl/>
        <w:spacing w:line="276" w:lineRule="auto"/>
        <w:ind w:firstLineChars="200" w:firstLine="420"/>
        <w:rPr>
          <w:rFonts w:ascii="宋体" w:hAnsi="宋体" w:hint="eastAsia"/>
          <w:color w:val="000000" w:themeColor="text1"/>
          <w:szCs w:val="21"/>
        </w:rPr>
      </w:pPr>
      <w:r>
        <w:rPr>
          <w:rFonts w:ascii="宋体" w:hAnsi="宋体" w:hint="eastAsia"/>
          <w:color w:val="000000" w:themeColor="text1"/>
          <w:szCs w:val="21"/>
        </w:rPr>
        <w:t>双方因不可抗力造成的合同违约，受到影响的一方应及时书面通知另一方，免除赔偿责任。“不可抗力”见第五条第4款3描述。</w:t>
      </w:r>
    </w:p>
    <w:p w14:paraId="2FA31B73" w14:textId="77777777" w:rsidR="002171F1" w:rsidRDefault="00000000">
      <w:pPr>
        <w:spacing w:beforeLines="50" w:before="156" w:line="276" w:lineRule="auto"/>
        <w:rPr>
          <w:rFonts w:ascii="宋体" w:hAnsi="宋体" w:cs="Arial" w:hint="eastAsia"/>
          <w:b/>
          <w:color w:val="000000" w:themeColor="text1"/>
          <w:szCs w:val="21"/>
        </w:rPr>
      </w:pPr>
      <w:r>
        <w:rPr>
          <w:rFonts w:ascii="宋体" w:hAnsi="宋体" w:cs="Arial" w:hint="eastAsia"/>
          <w:b/>
          <w:color w:val="000000" w:themeColor="text1"/>
          <w:szCs w:val="21"/>
        </w:rPr>
        <w:t>八、其他事宜</w:t>
      </w:r>
    </w:p>
    <w:p w14:paraId="1F60C8E5" w14:textId="77777777" w:rsidR="002171F1" w:rsidRDefault="00000000">
      <w:pPr>
        <w:widowControl/>
        <w:spacing w:beforeLines="50" w:before="156"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1、乙方向下述甲方联系人（含电子邮箱）送达的任何书面文件或通知，均视为已有效送达，该联系人及邮箱的回复视为甲方的真实意思表达。甲方如变更上述联系人，须提前10个工作日通知乙方，并附加盖公章的授权委托书。如因甲方未对本协议确定的联系地址、联系方式、指定联系人及其联系方式进行及时通知，导致乙方有关文件无法有效送达的，甲方不得对因此导致的任何不利或损失向乙方主张权利。</w:t>
      </w:r>
    </w:p>
    <w:p w14:paraId="5F07C2EB" w14:textId="77777777" w:rsidR="002171F1" w:rsidRDefault="00000000">
      <w:pPr>
        <w:widowControl/>
        <w:spacing w:line="276"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2、因业务发展需要，乙方可委托所属分支机构收取认证费用，但需在下述乙方信息栏中予以明确。</w:t>
      </w:r>
    </w:p>
    <w:p w14:paraId="47CDA762" w14:textId="77777777" w:rsidR="002171F1" w:rsidRDefault="002171F1">
      <w:pPr>
        <w:widowControl/>
        <w:spacing w:line="276" w:lineRule="auto"/>
        <w:ind w:firstLineChars="200" w:firstLine="420"/>
        <w:jc w:val="left"/>
        <w:rPr>
          <w:rFonts w:ascii="宋体" w:hAnsi="宋体" w:hint="eastAsia"/>
          <w:color w:val="000000" w:themeColor="text1"/>
          <w:szCs w:val="21"/>
        </w:rPr>
      </w:pPr>
    </w:p>
    <w:p w14:paraId="379B37AA" w14:textId="77777777" w:rsidR="002171F1" w:rsidRDefault="002171F1">
      <w:pPr>
        <w:tabs>
          <w:tab w:val="left" w:pos="426"/>
          <w:tab w:val="left" w:pos="1260"/>
        </w:tabs>
        <w:spacing w:line="276" w:lineRule="auto"/>
        <w:jc w:val="left"/>
        <w:rPr>
          <w:rFonts w:ascii="宋体" w:hAnsi="宋体" w:hint="eastAsia"/>
          <w:bCs/>
          <w:color w:val="0D0D0D" w:themeColor="text1" w:themeTint="F2"/>
          <w:szCs w:val="21"/>
        </w:rPr>
      </w:pPr>
    </w:p>
    <w:tbl>
      <w:tblPr>
        <w:tblStyle w:val="af0"/>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402"/>
        <w:gridCol w:w="1701"/>
        <w:gridCol w:w="3402"/>
      </w:tblGrid>
      <w:tr w:rsidR="002171F1" w14:paraId="518C9A77" w14:textId="77777777">
        <w:trPr>
          <w:jc w:val="center"/>
        </w:trPr>
        <w:tc>
          <w:tcPr>
            <w:tcW w:w="1701" w:type="dxa"/>
            <w:vAlign w:val="center"/>
          </w:tcPr>
          <w:p w14:paraId="58B33F29"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地址：</w:t>
            </w:r>
          </w:p>
        </w:tc>
        <w:tc>
          <w:tcPr>
            <w:tcW w:w="3402" w:type="dxa"/>
            <w:tcBorders>
              <w:bottom w:val="single" w:sz="4" w:space="0" w:color="auto"/>
            </w:tcBorders>
            <w:vAlign w:val="bottom"/>
          </w:tcPr>
          <w:p w14:paraId="6F8AEFE4"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center"/>
          </w:tcPr>
          <w:p w14:paraId="40220287"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地址：</w:t>
            </w:r>
          </w:p>
        </w:tc>
        <w:tc>
          <w:tcPr>
            <w:tcW w:w="3402" w:type="dxa"/>
            <w:vAlign w:val="center"/>
          </w:tcPr>
          <w:p w14:paraId="73C7C2E4" w14:textId="77777777" w:rsidR="002171F1" w:rsidRDefault="00000000">
            <w:pPr>
              <w:spacing w:line="276" w:lineRule="auto"/>
              <w:rPr>
                <w:rFonts w:ascii="宋体" w:hAnsi="宋体" w:hint="eastAsia"/>
                <w:color w:val="0D0D0D" w:themeColor="text1" w:themeTint="F2"/>
                <w:szCs w:val="21"/>
                <w:u w:val="single"/>
              </w:rPr>
            </w:pPr>
            <w:r>
              <w:rPr>
                <w:rFonts w:ascii="宋体" w:hAnsi="宋体" w:hint="eastAsia"/>
                <w:color w:val="0D0D0D" w:themeColor="text1" w:themeTint="F2"/>
                <w:szCs w:val="21"/>
                <w:u w:val="single"/>
              </w:rPr>
              <w:t>北京市西城区广安门外大街248号1号楼7层713号</w:t>
            </w:r>
          </w:p>
        </w:tc>
      </w:tr>
      <w:tr w:rsidR="002171F1" w14:paraId="06217258" w14:textId="77777777">
        <w:trPr>
          <w:jc w:val="center"/>
        </w:trPr>
        <w:tc>
          <w:tcPr>
            <w:tcW w:w="1701" w:type="dxa"/>
            <w:vAlign w:val="bottom"/>
          </w:tcPr>
          <w:p w14:paraId="1A0EA7F7"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邮编：</w:t>
            </w:r>
          </w:p>
        </w:tc>
        <w:tc>
          <w:tcPr>
            <w:tcW w:w="3402" w:type="dxa"/>
            <w:tcBorders>
              <w:top w:val="single" w:sz="4" w:space="0" w:color="auto"/>
              <w:bottom w:val="single" w:sz="4" w:space="0" w:color="auto"/>
            </w:tcBorders>
            <w:vAlign w:val="bottom"/>
          </w:tcPr>
          <w:p w14:paraId="3F4E7550"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3FF75BF3"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邮编：</w:t>
            </w:r>
          </w:p>
        </w:tc>
        <w:tc>
          <w:tcPr>
            <w:tcW w:w="3402" w:type="dxa"/>
            <w:tcBorders>
              <w:bottom w:val="single" w:sz="4" w:space="0" w:color="auto"/>
            </w:tcBorders>
            <w:vAlign w:val="bottom"/>
          </w:tcPr>
          <w:p w14:paraId="0F8F439C"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hint="eastAsia"/>
                <w:color w:val="0D0D0D" w:themeColor="text1" w:themeTint="F2"/>
                <w:szCs w:val="21"/>
              </w:rPr>
              <w:t>100055</w:t>
            </w:r>
          </w:p>
        </w:tc>
      </w:tr>
      <w:tr w:rsidR="002171F1" w14:paraId="35292634" w14:textId="77777777">
        <w:trPr>
          <w:jc w:val="center"/>
        </w:trPr>
        <w:tc>
          <w:tcPr>
            <w:tcW w:w="1701" w:type="dxa"/>
            <w:vAlign w:val="bottom"/>
          </w:tcPr>
          <w:p w14:paraId="4C2C5610"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联系人：</w:t>
            </w:r>
          </w:p>
        </w:tc>
        <w:tc>
          <w:tcPr>
            <w:tcW w:w="3402" w:type="dxa"/>
            <w:tcBorders>
              <w:top w:val="single" w:sz="4" w:space="0" w:color="auto"/>
              <w:bottom w:val="single" w:sz="4" w:space="0" w:color="auto"/>
            </w:tcBorders>
            <w:vAlign w:val="bottom"/>
          </w:tcPr>
          <w:p w14:paraId="5BEE7136"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657A16CE"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联系人：</w:t>
            </w:r>
          </w:p>
        </w:tc>
        <w:tc>
          <w:tcPr>
            <w:tcW w:w="3402" w:type="dxa"/>
            <w:tcBorders>
              <w:top w:val="single" w:sz="4" w:space="0" w:color="auto"/>
              <w:bottom w:val="single" w:sz="4" w:space="0" w:color="auto"/>
            </w:tcBorders>
            <w:vAlign w:val="bottom"/>
          </w:tcPr>
          <w:p w14:paraId="17C9D626" w14:textId="77777777" w:rsidR="002171F1" w:rsidRDefault="002171F1">
            <w:pPr>
              <w:tabs>
                <w:tab w:val="left" w:pos="4253"/>
              </w:tabs>
              <w:snapToGrid w:val="0"/>
              <w:spacing w:line="276" w:lineRule="auto"/>
              <w:rPr>
                <w:rFonts w:ascii="宋体" w:hAnsi="宋体" w:hint="eastAsia"/>
                <w:color w:val="0D0D0D" w:themeColor="text1" w:themeTint="F2"/>
                <w:szCs w:val="21"/>
              </w:rPr>
            </w:pPr>
          </w:p>
        </w:tc>
      </w:tr>
      <w:tr w:rsidR="002171F1" w14:paraId="14E18FF6" w14:textId="77777777">
        <w:trPr>
          <w:jc w:val="center"/>
        </w:trPr>
        <w:tc>
          <w:tcPr>
            <w:tcW w:w="1701" w:type="dxa"/>
            <w:vAlign w:val="bottom"/>
          </w:tcPr>
          <w:p w14:paraId="06AB6DCA"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电话：</w:t>
            </w:r>
          </w:p>
        </w:tc>
        <w:tc>
          <w:tcPr>
            <w:tcW w:w="3402" w:type="dxa"/>
            <w:tcBorders>
              <w:top w:val="single" w:sz="4" w:space="0" w:color="auto"/>
              <w:bottom w:val="single" w:sz="4" w:space="0" w:color="auto"/>
            </w:tcBorders>
            <w:vAlign w:val="bottom"/>
          </w:tcPr>
          <w:p w14:paraId="799F8A23"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788363E9"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电话：</w:t>
            </w:r>
          </w:p>
        </w:tc>
        <w:tc>
          <w:tcPr>
            <w:tcW w:w="3402" w:type="dxa"/>
            <w:tcBorders>
              <w:top w:val="single" w:sz="4" w:space="0" w:color="auto"/>
              <w:bottom w:val="single" w:sz="4" w:space="0" w:color="auto"/>
            </w:tcBorders>
            <w:vAlign w:val="bottom"/>
          </w:tcPr>
          <w:p w14:paraId="639CE3F1"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hint="eastAsia"/>
                <w:color w:val="0D0D0D" w:themeColor="text1" w:themeTint="F2"/>
                <w:szCs w:val="21"/>
              </w:rPr>
              <w:t>010-63260</w:t>
            </w:r>
            <w:r>
              <w:rPr>
                <w:rFonts w:ascii="宋体" w:hAnsi="宋体"/>
                <w:color w:val="0D0D0D" w:themeColor="text1" w:themeTint="F2"/>
                <w:szCs w:val="21"/>
              </w:rPr>
              <w:t>528</w:t>
            </w:r>
          </w:p>
        </w:tc>
      </w:tr>
      <w:tr w:rsidR="002171F1" w14:paraId="5E0DADAB" w14:textId="77777777">
        <w:trPr>
          <w:jc w:val="center"/>
        </w:trPr>
        <w:tc>
          <w:tcPr>
            <w:tcW w:w="1701" w:type="dxa"/>
            <w:vAlign w:val="bottom"/>
          </w:tcPr>
          <w:p w14:paraId="2C5C8A10"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传真：</w:t>
            </w:r>
          </w:p>
        </w:tc>
        <w:tc>
          <w:tcPr>
            <w:tcW w:w="3402" w:type="dxa"/>
            <w:tcBorders>
              <w:top w:val="single" w:sz="4" w:space="0" w:color="auto"/>
              <w:bottom w:val="single" w:sz="4" w:space="0" w:color="auto"/>
            </w:tcBorders>
            <w:vAlign w:val="bottom"/>
          </w:tcPr>
          <w:p w14:paraId="75295C67"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4ECADE64"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传真：</w:t>
            </w:r>
          </w:p>
        </w:tc>
        <w:tc>
          <w:tcPr>
            <w:tcW w:w="3402" w:type="dxa"/>
            <w:tcBorders>
              <w:top w:val="single" w:sz="4" w:space="0" w:color="auto"/>
              <w:bottom w:val="single" w:sz="4" w:space="0" w:color="auto"/>
            </w:tcBorders>
            <w:vAlign w:val="bottom"/>
          </w:tcPr>
          <w:p w14:paraId="57C28FA6"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color w:val="0D0D0D" w:themeColor="text1" w:themeTint="F2"/>
                <w:szCs w:val="21"/>
              </w:rPr>
              <w:t>010-63260531</w:t>
            </w:r>
          </w:p>
        </w:tc>
      </w:tr>
      <w:tr w:rsidR="002171F1" w14:paraId="0A1E409B" w14:textId="77777777">
        <w:trPr>
          <w:jc w:val="center"/>
        </w:trPr>
        <w:tc>
          <w:tcPr>
            <w:tcW w:w="1701" w:type="dxa"/>
            <w:vAlign w:val="bottom"/>
          </w:tcPr>
          <w:p w14:paraId="4DCC5535"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网址：</w:t>
            </w:r>
          </w:p>
        </w:tc>
        <w:tc>
          <w:tcPr>
            <w:tcW w:w="3402" w:type="dxa"/>
            <w:tcBorders>
              <w:top w:val="single" w:sz="4" w:space="0" w:color="auto"/>
              <w:bottom w:val="single" w:sz="4" w:space="0" w:color="auto"/>
            </w:tcBorders>
            <w:vAlign w:val="bottom"/>
          </w:tcPr>
          <w:p w14:paraId="32EDB529"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644BB6BE"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网址：</w:t>
            </w:r>
          </w:p>
        </w:tc>
        <w:tc>
          <w:tcPr>
            <w:tcW w:w="3402" w:type="dxa"/>
            <w:tcBorders>
              <w:top w:val="single" w:sz="4" w:space="0" w:color="auto"/>
              <w:bottom w:val="single" w:sz="4" w:space="0" w:color="auto"/>
            </w:tcBorders>
            <w:vAlign w:val="bottom"/>
          </w:tcPr>
          <w:p w14:paraId="47AE707D"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color w:val="0D0D0D" w:themeColor="text1" w:themeTint="F2"/>
                <w:szCs w:val="21"/>
              </w:rPr>
              <w:t>http://www.bjzjyh.com/</w:t>
            </w:r>
          </w:p>
        </w:tc>
      </w:tr>
      <w:tr w:rsidR="002171F1" w14:paraId="3EF8DD21" w14:textId="77777777">
        <w:trPr>
          <w:jc w:val="center"/>
        </w:trPr>
        <w:tc>
          <w:tcPr>
            <w:tcW w:w="1701" w:type="dxa"/>
            <w:vAlign w:val="bottom"/>
          </w:tcPr>
          <w:p w14:paraId="45A141F1"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电子邮件：</w:t>
            </w:r>
          </w:p>
        </w:tc>
        <w:tc>
          <w:tcPr>
            <w:tcW w:w="3402" w:type="dxa"/>
            <w:tcBorders>
              <w:top w:val="single" w:sz="4" w:space="0" w:color="auto"/>
              <w:bottom w:val="single" w:sz="4" w:space="0" w:color="auto"/>
            </w:tcBorders>
            <w:vAlign w:val="bottom"/>
          </w:tcPr>
          <w:p w14:paraId="566B86E7"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76232947"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电子邮件：</w:t>
            </w:r>
          </w:p>
        </w:tc>
        <w:tc>
          <w:tcPr>
            <w:tcW w:w="3402" w:type="dxa"/>
            <w:tcBorders>
              <w:top w:val="single" w:sz="4" w:space="0" w:color="auto"/>
              <w:bottom w:val="single" w:sz="4" w:space="0" w:color="auto"/>
            </w:tcBorders>
            <w:vAlign w:val="bottom"/>
          </w:tcPr>
          <w:p w14:paraId="3DF36F12"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hint="eastAsia"/>
                <w:color w:val="0D0D0D" w:themeColor="text1" w:themeTint="F2"/>
                <w:szCs w:val="21"/>
              </w:rPr>
              <w:t>isooffer0211@sina.com</w:t>
            </w:r>
          </w:p>
        </w:tc>
      </w:tr>
      <w:tr w:rsidR="002171F1" w14:paraId="55069080" w14:textId="77777777">
        <w:trPr>
          <w:jc w:val="center"/>
        </w:trPr>
        <w:tc>
          <w:tcPr>
            <w:tcW w:w="1701" w:type="dxa"/>
            <w:vAlign w:val="bottom"/>
          </w:tcPr>
          <w:p w14:paraId="6C4821CA"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纳税人识别号：</w:t>
            </w:r>
          </w:p>
        </w:tc>
        <w:tc>
          <w:tcPr>
            <w:tcW w:w="3402" w:type="dxa"/>
            <w:tcBorders>
              <w:top w:val="single" w:sz="4" w:space="0" w:color="auto"/>
              <w:bottom w:val="single" w:sz="4" w:space="0" w:color="auto"/>
            </w:tcBorders>
            <w:vAlign w:val="bottom"/>
          </w:tcPr>
          <w:p w14:paraId="26452451"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458EFA7D"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纳税人识别号：</w:t>
            </w:r>
          </w:p>
        </w:tc>
        <w:tc>
          <w:tcPr>
            <w:tcW w:w="3402" w:type="dxa"/>
            <w:tcBorders>
              <w:top w:val="single" w:sz="4" w:space="0" w:color="auto"/>
              <w:bottom w:val="single" w:sz="4" w:space="0" w:color="auto"/>
            </w:tcBorders>
            <w:vAlign w:val="bottom"/>
          </w:tcPr>
          <w:p w14:paraId="192C56B1"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color w:val="0D0D0D" w:themeColor="text1" w:themeTint="F2"/>
                <w:w w:val="95"/>
                <w:szCs w:val="21"/>
              </w:rPr>
              <w:t>91110102330332665X</w:t>
            </w:r>
          </w:p>
        </w:tc>
      </w:tr>
      <w:tr w:rsidR="002171F1" w14:paraId="06A9A541" w14:textId="77777777">
        <w:trPr>
          <w:jc w:val="center"/>
        </w:trPr>
        <w:tc>
          <w:tcPr>
            <w:tcW w:w="1701" w:type="dxa"/>
            <w:vAlign w:val="center"/>
          </w:tcPr>
          <w:p w14:paraId="77E27449"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开户银行：</w:t>
            </w:r>
          </w:p>
        </w:tc>
        <w:tc>
          <w:tcPr>
            <w:tcW w:w="3402" w:type="dxa"/>
            <w:tcBorders>
              <w:top w:val="single" w:sz="4" w:space="0" w:color="auto"/>
              <w:bottom w:val="single" w:sz="4" w:space="0" w:color="auto"/>
            </w:tcBorders>
            <w:vAlign w:val="bottom"/>
          </w:tcPr>
          <w:p w14:paraId="4594030A"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center"/>
          </w:tcPr>
          <w:p w14:paraId="5A456D79"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开户银行：</w:t>
            </w:r>
          </w:p>
        </w:tc>
        <w:tc>
          <w:tcPr>
            <w:tcW w:w="3402" w:type="dxa"/>
            <w:tcBorders>
              <w:top w:val="single" w:sz="4" w:space="0" w:color="auto"/>
            </w:tcBorders>
            <w:vAlign w:val="bottom"/>
          </w:tcPr>
          <w:p w14:paraId="3485A8CE"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hint="eastAsia"/>
                <w:color w:val="0D0D0D" w:themeColor="text1" w:themeTint="F2"/>
                <w:w w:val="95"/>
                <w:szCs w:val="21"/>
                <w:u w:val="single"/>
              </w:rPr>
              <w:t>招商银行股份有限公司北京阜外大街支行</w:t>
            </w:r>
          </w:p>
        </w:tc>
      </w:tr>
      <w:tr w:rsidR="002171F1" w14:paraId="1264B969" w14:textId="77777777">
        <w:trPr>
          <w:jc w:val="center"/>
        </w:trPr>
        <w:tc>
          <w:tcPr>
            <w:tcW w:w="1701" w:type="dxa"/>
            <w:vAlign w:val="bottom"/>
          </w:tcPr>
          <w:p w14:paraId="35356DDB"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户名：</w:t>
            </w:r>
          </w:p>
        </w:tc>
        <w:tc>
          <w:tcPr>
            <w:tcW w:w="3402" w:type="dxa"/>
            <w:tcBorders>
              <w:top w:val="single" w:sz="4" w:space="0" w:color="auto"/>
              <w:bottom w:val="single" w:sz="4" w:space="0" w:color="auto"/>
            </w:tcBorders>
            <w:vAlign w:val="bottom"/>
          </w:tcPr>
          <w:p w14:paraId="5DC429B9"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49817CC4"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户名：</w:t>
            </w:r>
          </w:p>
        </w:tc>
        <w:tc>
          <w:tcPr>
            <w:tcW w:w="3402" w:type="dxa"/>
            <w:tcBorders>
              <w:bottom w:val="single" w:sz="4" w:space="0" w:color="auto"/>
            </w:tcBorders>
            <w:vAlign w:val="bottom"/>
          </w:tcPr>
          <w:p w14:paraId="079C4DE3"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hint="eastAsia"/>
                <w:color w:val="0D0D0D" w:themeColor="text1" w:themeTint="F2"/>
                <w:szCs w:val="21"/>
              </w:rPr>
              <w:t>北京中交远航认证有限公司</w:t>
            </w:r>
          </w:p>
        </w:tc>
      </w:tr>
      <w:tr w:rsidR="002171F1" w14:paraId="4076488C" w14:textId="77777777">
        <w:trPr>
          <w:jc w:val="center"/>
        </w:trPr>
        <w:tc>
          <w:tcPr>
            <w:tcW w:w="1701" w:type="dxa"/>
            <w:vAlign w:val="bottom"/>
          </w:tcPr>
          <w:p w14:paraId="3D29B09C"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银行账号：</w:t>
            </w:r>
          </w:p>
        </w:tc>
        <w:tc>
          <w:tcPr>
            <w:tcW w:w="3402" w:type="dxa"/>
            <w:tcBorders>
              <w:top w:val="single" w:sz="4" w:space="0" w:color="auto"/>
              <w:bottom w:val="single" w:sz="4" w:space="0" w:color="auto"/>
            </w:tcBorders>
            <w:vAlign w:val="bottom"/>
          </w:tcPr>
          <w:p w14:paraId="036924BF" w14:textId="77777777" w:rsidR="002171F1" w:rsidRDefault="002171F1">
            <w:pPr>
              <w:tabs>
                <w:tab w:val="left" w:pos="4253"/>
              </w:tabs>
              <w:snapToGrid w:val="0"/>
              <w:spacing w:line="276" w:lineRule="auto"/>
              <w:rPr>
                <w:rFonts w:ascii="宋体" w:hAnsi="宋体" w:hint="eastAsia"/>
                <w:color w:val="0D0D0D" w:themeColor="text1" w:themeTint="F2"/>
                <w:szCs w:val="21"/>
              </w:rPr>
            </w:pPr>
          </w:p>
        </w:tc>
        <w:tc>
          <w:tcPr>
            <w:tcW w:w="1701" w:type="dxa"/>
            <w:vAlign w:val="bottom"/>
          </w:tcPr>
          <w:p w14:paraId="73B35F38" w14:textId="77777777" w:rsidR="002171F1" w:rsidRDefault="00000000">
            <w:pPr>
              <w:tabs>
                <w:tab w:val="left" w:pos="4253"/>
              </w:tabs>
              <w:spacing w:line="276" w:lineRule="auto"/>
              <w:jc w:val="right"/>
              <w:rPr>
                <w:rFonts w:ascii="宋体" w:hAnsi="宋体" w:hint="eastAsia"/>
                <w:color w:val="0D0D0D" w:themeColor="text1" w:themeTint="F2"/>
                <w:szCs w:val="21"/>
              </w:rPr>
            </w:pPr>
            <w:r>
              <w:rPr>
                <w:rFonts w:ascii="宋体" w:hAnsi="宋体" w:hint="eastAsia"/>
                <w:color w:val="0D0D0D" w:themeColor="text1" w:themeTint="F2"/>
                <w:szCs w:val="21"/>
              </w:rPr>
              <w:t>银行账号：</w:t>
            </w:r>
          </w:p>
        </w:tc>
        <w:tc>
          <w:tcPr>
            <w:tcW w:w="3402" w:type="dxa"/>
            <w:tcBorders>
              <w:top w:val="single" w:sz="4" w:space="0" w:color="auto"/>
              <w:bottom w:val="single" w:sz="4" w:space="0" w:color="auto"/>
            </w:tcBorders>
            <w:vAlign w:val="bottom"/>
          </w:tcPr>
          <w:p w14:paraId="4358CB26" w14:textId="77777777" w:rsidR="002171F1" w:rsidRDefault="00000000">
            <w:pPr>
              <w:tabs>
                <w:tab w:val="left" w:pos="4253"/>
              </w:tabs>
              <w:snapToGrid w:val="0"/>
              <w:spacing w:line="276" w:lineRule="auto"/>
              <w:rPr>
                <w:rFonts w:ascii="宋体" w:hAnsi="宋体" w:hint="eastAsia"/>
                <w:color w:val="0D0D0D" w:themeColor="text1" w:themeTint="F2"/>
                <w:szCs w:val="21"/>
              </w:rPr>
            </w:pPr>
            <w:r>
              <w:rPr>
                <w:rFonts w:ascii="宋体" w:hAnsi="宋体" w:hint="eastAsia"/>
                <w:color w:val="0D0D0D" w:themeColor="text1" w:themeTint="F2"/>
                <w:szCs w:val="21"/>
              </w:rPr>
              <w:t>110914869310301</w:t>
            </w:r>
          </w:p>
        </w:tc>
      </w:tr>
      <w:tr w:rsidR="002171F1" w14:paraId="1FA6EA61" w14:textId="77777777">
        <w:trPr>
          <w:trHeight w:val="1068"/>
          <w:jc w:val="center"/>
        </w:trPr>
        <w:tc>
          <w:tcPr>
            <w:tcW w:w="1701" w:type="dxa"/>
            <w:vAlign w:val="center"/>
          </w:tcPr>
          <w:p w14:paraId="14C9F13D" w14:textId="77777777" w:rsidR="002171F1" w:rsidRDefault="00000000">
            <w:pPr>
              <w:tabs>
                <w:tab w:val="left" w:pos="4253"/>
              </w:tabs>
              <w:spacing w:line="276" w:lineRule="auto"/>
              <w:jc w:val="right"/>
              <w:rPr>
                <w:rFonts w:ascii="宋体" w:hAnsi="宋体" w:hint="eastAsia"/>
                <w:szCs w:val="21"/>
              </w:rPr>
            </w:pPr>
            <w:r>
              <w:rPr>
                <w:rFonts w:ascii="宋体" w:hAnsi="宋体" w:hint="eastAsia"/>
                <w:szCs w:val="21"/>
              </w:rPr>
              <w:t>甲方：</w:t>
            </w:r>
          </w:p>
        </w:tc>
        <w:tc>
          <w:tcPr>
            <w:tcW w:w="3402" w:type="dxa"/>
            <w:tcBorders>
              <w:top w:val="single" w:sz="4" w:space="0" w:color="auto"/>
            </w:tcBorders>
            <w:vAlign w:val="center"/>
          </w:tcPr>
          <w:p w14:paraId="2238647D" w14:textId="77777777" w:rsidR="002171F1" w:rsidRDefault="002171F1">
            <w:pPr>
              <w:tabs>
                <w:tab w:val="left" w:pos="4253"/>
              </w:tabs>
              <w:spacing w:line="276" w:lineRule="auto"/>
              <w:rPr>
                <w:rFonts w:ascii="宋体" w:hAnsi="宋体" w:hint="eastAsia"/>
                <w:szCs w:val="21"/>
              </w:rPr>
            </w:pPr>
          </w:p>
        </w:tc>
        <w:tc>
          <w:tcPr>
            <w:tcW w:w="1701" w:type="dxa"/>
            <w:vAlign w:val="center"/>
          </w:tcPr>
          <w:p w14:paraId="6873D325" w14:textId="77777777" w:rsidR="002171F1" w:rsidRDefault="00000000">
            <w:pPr>
              <w:tabs>
                <w:tab w:val="left" w:pos="4253"/>
              </w:tabs>
              <w:spacing w:line="276" w:lineRule="auto"/>
              <w:jc w:val="right"/>
              <w:rPr>
                <w:rFonts w:ascii="宋体" w:hAnsi="宋体" w:hint="eastAsia"/>
                <w:szCs w:val="21"/>
              </w:rPr>
            </w:pPr>
            <w:r>
              <w:rPr>
                <w:rFonts w:ascii="宋体" w:hAnsi="宋体" w:hint="eastAsia"/>
                <w:szCs w:val="21"/>
              </w:rPr>
              <w:t>乙方：</w:t>
            </w:r>
          </w:p>
        </w:tc>
        <w:tc>
          <w:tcPr>
            <w:tcW w:w="3402" w:type="dxa"/>
            <w:tcBorders>
              <w:top w:val="single" w:sz="4" w:space="0" w:color="auto"/>
            </w:tcBorders>
            <w:vAlign w:val="center"/>
          </w:tcPr>
          <w:p w14:paraId="3E781413" w14:textId="77777777" w:rsidR="002171F1" w:rsidRDefault="002171F1">
            <w:pPr>
              <w:tabs>
                <w:tab w:val="left" w:pos="4253"/>
              </w:tabs>
              <w:spacing w:line="276" w:lineRule="auto"/>
              <w:rPr>
                <w:rFonts w:ascii="宋体" w:hAnsi="宋体" w:hint="eastAsia"/>
                <w:szCs w:val="21"/>
              </w:rPr>
            </w:pPr>
          </w:p>
        </w:tc>
      </w:tr>
      <w:tr w:rsidR="002171F1" w14:paraId="115CCB58" w14:textId="77777777">
        <w:trPr>
          <w:jc w:val="center"/>
        </w:trPr>
        <w:tc>
          <w:tcPr>
            <w:tcW w:w="1701" w:type="dxa"/>
            <w:vAlign w:val="center"/>
          </w:tcPr>
          <w:p w14:paraId="617A5E08" w14:textId="77777777" w:rsidR="002171F1" w:rsidRDefault="002171F1">
            <w:pPr>
              <w:tabs>
                <w:tab w:val="left" w:pos="4253"/>
              </w:tabs>
              <w:spacing w:line="276" w:lineRule="auto"/>
              <w:jc w:val="right"/>
              <w:rPr>
                <w:rFonts w:ascii="宋体" w:hAnsi="宋体" w:hint="eastAsia"/>
                <w:szCs w:val="21"/>
              </w:rPr>
            </w:pPr>
          </w:p>
        </w:tc>
        <w:tc>
          <w:tcPr>
            <w:tcW w:w="3402" w:type="dxa"/>
            <w:vAlign w:val="center"/>
          </w:tcPr>
          <w:p w14:paraId="2E764E18" w14:textId="77777777" w:rsidR="002171F1" w:rsidRDefault="00000000">
            <w:pPr>
              <w:tabs>
                <w:tab w:val="left" w:pos="4253"/>
              </w:tabs>
              <w:spacing w:line="276" w:lineRule="auto"/>
              <w:jc w:val="center"/>
              <w:rPr>
                <w:rFonts w:ascii="宋体" w:hAnsi="宋体" w:hint="eastAsia"/>
                <w:szCs w:val="21"/>
              </w:rPr>
            </w:pPr>
            <w:r>
              <w:rPr>
                <w:rFonts w:ascii="宋体" w:hAnsi="宋体" w:hint="eastAsia"/>
                <w:szCs w:val="21"/>
              </w:rPr>
              <w:t>（合同章）</w:t>
            </w:r>
          </w:p>
        </w:tc>
        <w:tc>
          <w:tcPr>
            <w:tcW w:w="1701" w:type="dxa"/>
            <w:vAlign w:val="center"/>
          </w:tcPr>
          <w:p w14:paraId="0B9ECBDC" w14:textId="77777777" w:rsidR="002171F1" w:rsidRDefault="002171F1">
            <w:pPr>
              <w:tabs>
                <w:tab w:val="left" w:pos="4253"/>
              </w:tabs>
              <w:spacing w:line="276" w:lineRule="auto"/>
              <w:jc w:val="right"/>
              <w:rPr>
                <w:rFonts w:ascii="宋体" w:hAnsi="宋体" w:hint="eastAsia"/>
                <w:szCs w:val="21"/>
              </w:rPr>
            </w:pPr>
          </w:p>
        </w:tc>
        <w:tc>
          <w:tcPr>
            <w:tcW w:w="3402" w:type="dxa"/>
            <w:vAlign w:val="center"/>
          </w:tcPr>
          <w:p w14:paraId="65FF61EE" w14:textId="77777777" w:rsidR="002171F1" w:rsidRDefault="00000000">
            <w:pPr>
              <w:tabs>
                <w:tab w:val="left" w:pos="4253"/>
              </w:tabs>
              <w:spacing w:line="276" w:lineRule="auto"/>
              <w:jc w:val="center"/>
              <w:rPr>
                <w:rFonts w:ascii="宋体" w:hAnsi="宋体" w:hint="eastAsia"/>
                <w:szCs w:val="21"/>
              </w:rPr>
            </w:pPr>
            <w:r>
              <w:rPr>
                <w:rFonts w:ascii="宋体" w:hAnsi="宋体" w:hint="eastAsia"/>
                <w:szCs w:val="21"/>
              </w:rPr>
              <w:t>（合同章）</w:t>
            </w:r>
          </w:p>
        </w:tc>
      </w:tr>
    </w:tbl>
    <w:p w14:paraId="2FF1A751" w14:textId="77777777" w:rsidR="002171F1" w:rsidRDefault="002171F1">
      <w:pPr>
        <w:widowControl/>
        <w:spacing w:line="276" w:lineRule="auto"/>
        <w:jc w:val="left"/>
        <w:rPr>
          <w:rFonts w:ascii="宋体" w:hAnsi="宋体" w:hint="eastAsia"/>
          <w:szCs w:val="21"/>
        </w:rPr>
        <w:sectPr w:rsidR="002171F1">
          <w:headerReference w:type="default" r:id="rId14"/>
          <w:footerReference w:type="default" r:id="rId15"/>
          <w:pgSz w:w="11906" w:h="16838"/>
          <w:pgMar w:top="1304" w:right="1077" w:bottom="964" w:left="1077" w:header="885" w:footer="590" w:gutter="0"/>
          <w:cols w:space="720"/>
          <w:docGrid w:type="lines" w:linePitch="312"/>
        </w:sectPr>
      </w:pPr>
    </w:p>
    <w:p w14:paraId="64AC98AE" w14:textId="77777777" w:rsidR="002171F1" w:rsidRDefault="00000000">
      <w:pPr>
        <w:autoSpaceDE w:val="0"/>
        <w:autoSpaceDN w:val="0"/>
        <w:adjustRightInd w:val="0"/>
        <w:spacing w:line="276" w:lineRule="auto"/>
        <w:jc w:val="left"/>
        <w:rPr>
          <w:rFonts w:ascii="宋体" w:hAnsi="宋体" w:hint="eastAsia"/>
          <w:b/>
          <w:bCs/>
          <w:kern w:val="0"/>
          <w:szCs w:val="21"/>
        </w:rPr>
      </w:pPr>
      <w:r>
        <w:rPr>
          <w:rFonts w:ascii="宋体" w:hAnsi="宋体" w:hint="eastAsia"/>
          <w:kern w:val="0"/>
          <w:szCs w:val="21"/>
        </w:rPr>
        <w:lastRenderedPageBreak/>
        <w:t>合同附件：</w:t>
      </w:r>
    </w:p>
    <w:p w14:paraId="4C6A2546" w14:textId="77777777" w:rsidR="002171F1" w:rsidRDefault="00000000">
      <w:pPr>
        <w:autoSpaceDE w:val="0"/>
        <w:autoSpaceDN w:val="0"/>
        <w:adjustRightInd w:val="0"/>
        <w:spacing w:line="276" w:lineRule="auto"/>
        <w:jc w:val="center"/>
        <w:rPr>
          <w:rFonts w:ascii="宋体" w:hAnsi="宋体" w:cs="宋体e眠副浡渀." w:hint="eastAsia"/>
          <w:b/>
          <w:kern w:val="0"/>
          <w:szCs w:val="21"/>
        </w:rPr>
      </w:pPr>
      <w:r w:rsidRPr="002358C1">
        <w:rPr>
          <w:rFonts w:ascii="宋体" w:hAnsi="宋体" w:cs="黑体e眠副浡渀." w:hint="eastAsia"/>
          <w:b/>
          <w:kern w:val="0"/>
          <w:sz w:val="24"/>
        </w:rPr>
        <w:t>保密协议</w:t>
      </w:r>
    </w:p>
    <w:p w14:paraId="1F24D502" w14:textId="77777777" w:rsidR="002171F1" w:rsidRDefault="00000000">
      <w:pPr>
        <w:autoSpaceDE w:val="0"/>
        <w:autoSpaceDN w:val="0"/>
        <w:adjustRightInd w:val="0"/>
        <w:spacing w:line="276" w:lineRule="auto"/>
        <w:jc w:val="left"/>
        <w:rPr>
          <w:rFonts w:ascii="宋体" w:hAnsi="宋体" w:hint="eastAsia"/>
          <w:kern w:val="0"/>
          <w:szCs w:val="21"/>
        </w:rPr>
      </w:pPr>
      <w:r>
        <w:rPr>
          <w:rFonts w:ascii="宋体" w:hAnsi="宋体" w:cs="宋体" w:hint="eastAsia"/>
          <w:kern w:val="0"/>
          <w:szCs w:val="21"/>
        </w:rPr>
        <w:t>协议编号：</w:t>
      </w:r>
    </w:p>
    <w:p w14:paraId="630C7AC0" w14:textId="77777777" w:rsidR="002171F1" w:rsidRDefault="00000000">
      <w:pPr>
        <w:autoSpaceDE w:val="0"/>
        <w:autoSpaceDN w:val="0"/>
        <w:adjustRightInd w:val="0"/>
        <w:spacing w:line="276" w:lineRule="auto"/>
        <w:jc w:val="left"/>
        <w:rPr>
          <w:rFonts w:ascii="宋体" w:hAnsi="宋体" w:hint="eastAsia"/>
          <w:kern w:val="0"/>
          <w:szCs w:val="21"/>
          <w:u w:val="single"/>
        </w:rPr>
      </w:pPr>
      <w:r>
        <w:rPr>
          <w:rFonts w:ascii="宋体" w:hAnsi="宋体" w:cs="宋体" w:hint="eastAsia"/>
          <w:kern w:val="0"/>
          <w:szCs w:val="21"/>
        </w:rPr>
        <w:t>甲方：</w:t>
      </w:r>
      <w:r>
        <w:rPr>
          <w:rFonts w:ascii="宋体" w:hAnsi="宋体" w:hint="eastAsia"/>
          <w:kern w:val="0"/>
          <w:szCs w:val="21"/>
          <w:u w:val="single"/>
        </w:rPr>
        <w:t xml:space="preserve">                          </w:t>
      </w:r>
    </w:p>
    <w:p w14:paraId="70CE0D76" w14:textId="77777777" w:rsidR="002171F1" w:rsidRDefault="00000000">
      <w:pPr>
        <w:autoSpaceDE w:val="0"/>
        <w:autoSpaceDN w:val="0"/>
        <w:adjustRightInd w:val="0"/>
        <w:spacing w:line="276" w:lineRule="auto"/>
        <w:jc w:val="left"/>
        <w:rPr>
          <w:rFonts w:ascii="宋体" w:hAnsi="宋体" w:hint="eastAsia"/>
          <w:kern w:val="0"/>
          <w:szCs w:val="21"/>
          <w:u w:val="single"/>
        </w:rPr>
      </w:pPr>
      <w:r>
        <w:rPr>
          <w:rFonts w:ascii="宋体" w:hAnsi="宋体" w:cs="宋体" w:hint="eastAsia"/>
          <w:kern w:val="0"/>
          <w:szCs w:val="21"/>
        </w:rPr>
        <w:t>乙方：</w:t>
      </w:r>
      <w:r>
        <w:rPr>
          <w:rFonts w:ascii="宋体" w:hAnsi="宋体" w:cs="宋体" w:hint="eastAsia"/>
          <w:color w:val="000000"/>
          <w:kern w:val="0"/>
          <w:szCs w:val="21"/>
          <w:u w:val="single"/>
        </w:rPr>
        <w:t>北京中交远航认证有限公司</w:t>
      </w:r>
    </w:p>
    <w:p w14:paraId="2BE74F6B" w14:textId="77777777" w:rsidR="002171F1" w:rsidRDefault="00000000" w:rsidP="002358C1">
      <w:pPr>
        <w:autoSpaceDE w:val="0"/>
        <w:autoSpaceDN w:val="0"/>
        <w:adjustRightInd w:val="0"/>
        <w:spacing w:line="276" w:lineRule="auto"/>
        <w:ind w:firstLineChars="200" w:firstLine="420"/>
        <w:rPr>
          <w:rFonts w:ascii="宋体" w:hAnsi="宋体" w:hint="eastAsia"/>
          <w:kern w:val="0"/>
          <w:szCs w:val="21"/>
        </w:rPr>
      </w:pPr>
      <w:r>
        <w:rPr>
          <w:rFonts w:ascii="宋体" w:hAnsi="宋体" w:cs="宋体" w:hint="eastAsia"/>
          <w:kern w:val="0"/>
          <w:szCs w:val="21"/>
        </w:rPr>
        <w:t>根据国家认证认可条例和认证人员行为准则以及本机构职业规范制度要求，并依据</w:t>
      </w:r>
      <w:r>
        <w:rPr>
          <w:rFonts w:ascii="宋体" w:hAnsi="宋体"/>
          <w:kern w:val="0"/>
          <w:szCs w:val="21"/>
        </w:rPr>
        <w:t>2010</w:t>
      </w:r>
      <w:r>
        <w:rPr>
          <w:rFonts w:ascii="宋体" w:hAnsi="宋体" w:cs="宋体" w:hint="eastAsia"/>
          <w:kern w:val="0"/>
          <w:szCs w:val="21"/>
        </w:rPr>
        <w:t>年</w:t>
      </w:r>
      <w:r>
        <w:rPr>
          <w:rFonts w:ascii="宋体" w:hAnsi="宋体"/>
          <w:kern w:val="0"/>
          <w:szCs w:val="21"/>
        </w:rPr>
        <w:t>8</w:t>
      </w:r>
      <w:r>
        <w:rPr>
          <w:rFonts w:ascii="宋体" w:hAnsi="宋体" w:cs="宋体" w:hint="eastAsia"/>
          <w:kern w:val="0"/>
          <w:szCs w:val="21"/>
        </w:rPr>
        <w:t>月</w:t>
      </w:r>
      <w:r>
        <w:rPr>
          <w:rFonts w:ascii="宋体" w:hAnsi="宋体"/>
          <w:kern w:val="0"/>
          <w:szCs w:val="21"/>
        </w:rPr>
        <w:t>12</w:t>
      </w:r>
      <w:r>
        <w:rPr>
          <w:rFonts w:ascii="宋体" w:hAnsi="宋体" w:cs="宋体" w:hint="eastAsia"/>
          <w:kern w:val="0"/>
          <w:szCs w:val="21"/>
        </w:rPr>
        <w:t>日由工业和信息化部、国家质量监督检验检疫总局、中国人民银行、国务院国有资产监督管理委员会、国家保密局、国家认证认可监督管理委员会联合发布《关于加强信息安全管理体系认证安全管理的通知》（工信部联协</w:t>
      </w:r>
      <w:r>
        <w:rPr>
          <w:rFonts w:ascii="宋体" w:hAnsi="宋体"/>
          <w:kern w:val="0"/>
          <w:szCs w:val="21"/>
        </w:rPr>
        <w:t>[2010]394</w:t>
      </w:r>
      <w:r>
        <w:rPr>
          <w:rFonts w:ascii="宋体" w:hAnsi="宋体" w:cs="宋体" w:hint="eastAsia"/>
          <w:kern w:val="0"/>
          <w:szCs w:val="21"/>
        </w:rPr>
        <w:t>号文），为确保认证审核工作的有效进行，特制定本保密协议。具体条款如下：</w:t>
      </w:r>
    </w:p>
    <w:p w14:paraId="63DE96E8" w14:textId="77777777" w:rsidR="002171F1" w:rsidRDefault="00000000">
      <w:pPr>
        <w:pStyle w:val="af5"/>
        <w:numPr>
          <w:ilvl w:val="0"/>
          <w:numId w:val="1"/>
        </w:numPr>
        <w:spacing w:line="276" w:lineRule="auto"/>
        <w:ind w:firstLineChars="0"/>
        <w:rPr>
          <w:rFonts w:ascii="宋体" w:hAnsi="宋体" w:hint="eastAsia"/>
          <w:sz w:val="21"/>
          <w:szCs w:val="21"/>
        </w:rPr>
      </w:pPr>
      <w:r>
        <w:rPr>
          <w:rFonts w:ascii="宋体" w:hAnsi="宋体" w:hint="eastAsia"/>
          <w:sz w:val="21"/>
          <w:szCs w:val="21"/>
        </w:rPr>
        <w:t>乙方已经严格制定完善的信息安全和保密管理制度，并将在审核过程中切实履行不泄漏、不扩散、不转让认证信息的义务，保证重要敏感信息非经甲方或相关监管部门同意不通过乙方出境；</w:t>
      </w:r>
    </w:p>
    <w:p w14:paraId="6D5036B8" w14:textId="77777777" w:rsidR="002171F1" w:rsidRDefault="00000000">
      <w:pPr>
        <w:pStyle w:val="af5"/>
        <w:numPr>
          <w:ilvl w:val="0"/>
          <w:numId w:val="1"/>
        </w:numPr>
        <w:spacing w:line="276" w:lineRule="auto"/>
        <w:ind w:firstLineChars="0"/>
        <w:rPr>
          <w:rFonts w:ascii="宋体" w:hAnsi="宋体" w:hint="eastAsia"/>
          <w:sz w:val="21"/>
          <w:szCs w:val="21"/>
        </w:rPr>
      </w:pPr>
      <w:r>
        <w:rPr>
          <w:rFonts w:ascii="宋体" w:hAnsi="宋体" w:hint="eastAsia"/>
          <w:sz w:val="21"/>
          <w:szCs w:val="21"/>
        </w:rPr>
        <w:t>乙方审核组将严格遵守保密规定。审核组在现场审核过程中使用的甲方体系文件和资料原件，将在审核组撤离现场之前全部退还给甲方；除非为工作底稿留存之目的，乙方及其审核组不得索要、借阅、复印和保存甲方的非公开性文件资料。</w:t>
      </w:r>
    </w:p>
    <w:p w14:paraId="39501506" w14:textId="77777777" w:rsidR="002171F1" w:rsidRDefault="00000000">
      <w:pPr>
        <w:pStyle w:val="af5"/>
        <w:numPr>
          <w:ilvl w:val="0"/>
          <w:numId w:val="1"/>
        </w:numPr>
        <w:spacing w:line="276" w:lineRule="auto"/>
        <w:ind w:firstLineChars="0"/>
        <w:rPr>
          <w:rFonts w:ascii="宋体" w:hAnsi="宋体" w:hint="eastAsia"/>
          <w:color w:val="000000"/>
          <w:sz w:val="21"/>
          <w:szCs w:val="21"/>
        </w:rPr>
      </w:pPr>
      <w:r>
        <w:rPr>
          <w:rFonts w:ascii="宋体" w:hAnsi="宋体" w:hint="eastAsia"/>
          <w:sz w:val="21"/>
          <w:szCs w:val="21"/>
        </w:rPr>
        <w:t>未经甲方的书面授权，乙方及其审核组不得向第三方透露甲方在技术、经济方面等方面的信息，</w:t>
      </w:r>
      <w:r>
        <w:rPr>
          <w:rFonts w:ascii="宋体" w:hAnsi="宋体" w:hint="eastAsia"/>
          <w:color w:val="000000"/>
          <w:sz w:val="21"/>
          <w:szCs w:val="21"/>
        </w:rPr>
        <w:t>但下列情况除外：</w:t>
      </w:r>
    </w:p>
    <w:p w14:paraId="50435B79" w14:textId="77777777" w:rsidR="002171F1" w:rsidRDefault="00000000">
      <w:pPr>
        <w:numPr>
          <w:ilvl w:val="0"/>
          <w:numId w:val="2"/>
        </w:numPr>
        <w:autoSpaceDE w:val="0"/>
        <w:autoSpaceDN w:val="0"/>
        <w:adjustRightInd w:val="0"/>
        <w:spacing w:line="276" w:lineRule="auto"/>
        <w:ind w:leftChars="177" w:left="372"/>
        <w:jc w:val="left"/>
        <w:rPr>
          <w:rFonts w:ascii="宋体" w:hAnsi="宋体" w:hint="eastAsia"/>
          <w:color w:val="000000"/>
          <w:kern w:val="0"/>
          <w:szCs w:val="21"/>
        </w:rPr>
      </w:pPr>
      <w:r>
        <w:rPr>
          <w:rFonts w:ascii="宋体" w:hAnsi="宋体" w:cs="宋体" w:hint="eastAsia"/>
          <w:color w:val="000000"/>
          <w:kern w:val="0"/>
          <w:szCs w:val="21"/>
        </w:rPr>
        <w:t>在提供时已为公众所知的信息，或虽不为公众所知但已不再是秘密的信息；</w:t>
      </w:r>
    </w:p>
    <w:p w14:paraId="4319180F" w14:textId="77777777" w:rsidR="002171F1" w:rsidRDefault="00000000">
      <w:pPr>
        <w:numPr>
          <w:ilvl w:val="0"/>
          <w:numId w:val="2"/>
        </w:numPr>
        <w:autoSpaceDE w:val="0"/>
        <w:autoSpaceDN w:val="0"/>
        <w:adjustRightInd w:val="0"/>
        <w:spacing w:line="276" w:lineRule="auto"/>
        <w:ind w:leftChars="177" w:left="372"/>
        <w:jc w:val="left"/>
        <w:rPr>
          <w:rFonts w:ascii="宋体" w:hAnsi="宋体" w:hint="eastAsia"/>
          <w:color w:val="000000"/>
          <w:kern w:val="0"/>
          <w:szCs w:val="21"/>
        </w:rPr>
      </w:pPr>
      <w:r>
        <w:rPr>
          <w:rFonts w:ascii="宋体" w:hAnsi="宋体" w:cs="宋体" w:hint="eastAsia"/>
          <w:color w:val="000000"/>
          <w:kern w:val="0"/>
          <w:szCs w:val="21"/>
        </w:rPr>
        <w:t>经甲方特别允许时；</w:t>
      </w:r>
    </w:p>
    <w:p w14:paraId="34BCCEE4" w14:textId="77777777" w:rsidR="002171F1" w:rsidRDefault="00000000">
      <w:pPr>
        <w:numPr>
          <w:ilvl w:val="0"/>
          <w:numId w:val="2"/>
        </w:numPr>
        <w:autoSpaceDE w:val="0"/>
        <w:autoSpaceDN w:val="0"/>
        <w:adjustRightInd w:val="0"/>
        <w:spacing w:line="276" w:lineRule="auto"/>
        <w:ind w:leftChars="177" w:left="760" w:hangingChars="185" w:hanging="388"/>
        <w:jc w:val="left"/>
        <w:rPr>
          <w:rFonts w:ascii="宋体" w:hAnsi="宋体" w:hint="eastAsia"/>
          <w:color w:val="000000"/>
          <w:kern w:val="0"/>
          <w:szCs w:val="21"/>
        </w:rPr>
      </w:pPr>
      <w:r>
        <w:rPr>
          <w:rFonts w:ascii="宋体" w:hAnsi="宋体" w:cs="宋体" w:hint="eastAsia"/>
          <w:color w:val="000000"/>
          <w:kern w:val="0"/>
          <w:szCs w:val="21"/>
        </w:rPr>
        <w:t>乙方向其工作人员或专业顾问披露（因工作需要），但该等工作人员或专业顾问须被告知相关信息的保密性；</w:t>
      </w:r>
    </w:p>
    <w:p w14:paraId="4A59D9B1" w14:textId="77777777" w:rsidR="002171F1" w:rsidRDefault="00000000">
      <w:pPr>
        <w:numPr>
          <w:ilvl w:val="0"/>
          <w:numId w:val="2"/>
        </w:numPr>
        <w:autoSpaceDE w:val="0"/>
        <w:autoSpaceDN w:val="0"/>
        <w:adjustRightInd w:val="0"/>
        <w:spacing w:line="276" w:lineRule="auto"/>
        <w:ind w:leftChars="177" w:left="760" w:hangingChars="185" w:hanging="388"/>
        <w:jc w:val="left"/>
        <w:rPr>
          <w:rFonts w:ascii="宋体" w:hAnsi="宋体" w:hint="eastAsia"/>
          <w:color w:val="000000"/>
          <w:kern w:val="0"/>
          <w:szCs w:val="21"/>
        </w:rPr>
      </w:pPr>
      <w:r>
        <w:rPr>
          <w:rFonts w:ascii="宋体" w:hAnsi="宋体" w:cs="宋体" w:hint="eastAsia"/>
          <w:color w:val="000000"/>
          <w:kern w:val="0"/>
          <w:szCs w:val="21"/>
        </w:rPr>
        <w:t>法律、国家主管部门或有管辖权的司法机构和仲裁机关做出判决、裁定、裁决等司法文书要求披露时，或乙方认为在诉讼、仲裁或监管机构的程序或调查中进行辩护或为提出索赔所需时，或因乙方认为为遵守监管义务所需时，做出披露或公告；</w:t>
      </w:r>
    </w:p>
    <w:p w14:paraId="74014579" w14:textId="77777777" w:rsidR="002171F1" w:rsidRDefault="00000000">
      <w:pPr>
        <w:numPr>
          <w:ilvl w:val="0"/>
          <w:numId w:val="2"/>
        </w:numPr>
        <w:autoSpaceDE w:val="0"/>
        <w:autoSpaceDN w:val="0"/>
        <w:adjustRightInd w:val="0"/>
        <w:spacing w:line="276" w:lineRule="auto"/>
        <w:ind w:leftChars="177" w:left="372"/>
        <w:jc w:val="left"/>
        <w:rPr>
          <w:rFonts w:ascii="宋体" w:hAnsi="宋体" w:hint="eastAsia"/>
          <w:color w:val="000000"/>
          <w:kern w:val="0"/>
          <w:szCs w:val="21"/>
        </w:rPr>
      </w:pPr>
      <w:r>
        <w:rPr>
          <w:rFonts w:ascii="宋体" w:hAnsi="宋体" w:cs="宋体" w:hint="eastAsia"/>
          <w:color w:val="000000"/>
          <w:kern w:val="0"/>
          <w:szCs w:val="21"/>
        </w:rPr>
        <w:t>法律法规另有要求时。</w:t>
      </w:r>
    </w:p>
    <w:p w14:paraId="6FD31B8E" w14:textId="77777777" w:rsidR="002171F1" w:rsidRDefault="00000000">
      <w:pPr>
        <w:autoSpaceDE w:val="0"/>
        <w:autoSpaceDN w:val="0"/>
        <w:adjustRightInd w:val="0"/>
        <w:spacing w:line="276" w:lineRule="auto"/>
        <w:ind w:firstLineChars="200" w:firstLine="420"/>
        <w:jc w:val="left"/>
        <w:rPr>
          <w:rFonts w:ascii="宋体" w:hAnsi="宋体" w:hint="eastAsia"/>
          <w:color w:val="000000"/>
          <w:kern w:val="0"/>
          <w:szCs w:val="21"/>
        </w:rPr>
      </w:pPr>
      <w:r>
        <w:rPr>
          <w:rFonts w:ascii="宋体" w:hAnsi="宋体" w:cs="宋体" w:hint="eastAsia"/>
          <w:color w:val="000000"/>
          <w:kern w:val="0"/>
          <w:szCs w:val="21"/>
        </w:rPr>
        <w:t>本协议任一条款的时效或废止，不影响其他条款及本协议整体的有效性。</w:t>
      </w:r>
    </w:p>
    <w:p w14:paraId="10D5064F" w14:textId="05296341" w:rsidR="002171F1" w:rsidRDefault="00000000">
      <w:pPr>
        <w:autoSpaceDE w:val="0"/>
        <w:autoSpaceDN w:val="0"/>
        <w:adjustRightInd w:val="0"/>
        <w:spacing w:line="276" w:lineRule="auto"/>
        <w:ind w:firstLineChars="200" w:firstLine="420"/>
        <w:jc w:val="left"/>
        <w:rPr>
          <w:rFonts w:ascii="宋体" w:hAnsi="宋体" w:hint="eastAsia"/>
          <w:color w:val="000000"/>
          <w:kern w:val="0"/>
          <w:szCs w:val="21"/>
        </w:rPr>
      </w:pPr>
      <w:r>
        <w:rPr>
          <w:rFonts w:ascii="宋体" w:hAnsi="宋体" w:cs="宋体" w:hint="eastAsia"/>
          <w:color w:val="000000"/>
          <w:kern w:val="0"/>
          <w:szCs w:val="21"/>
        </w:rPr>
        <w:t>本协议期为双方业务关系</w:t>
      </w:r>
      <w:r w:rsidR="00E94706">
        <w:rPr>
          <w:rFonts w:ascii="宋体" w:hAnsi="宋体" w:cs="宋体" w:hint="eastAsia"/>
          <w:color w:val="000000"/>
          <w:kern w:val="0"/>
          <w:szCs w:val="21"/>
        </w:rPr>
        <w:t>存续</w:t>
      </w:r>
      <w:r>
        <w:rPr>
          <w:rFonts w:ascii="宋体" w:hAnsi="宋体" w:cs="宋体" w:hint="eastAsia"/>
          <w:color w:val="000000"/>
          <w:kern w:val="0"/>
          <w:szCs w:val="21"/>
        </w:rPr>
        <w:t>期间至存</w:t>
      </w:r>
      <w:r w:rsidR="00E94706">
        <w:rPr>
          <w:rFonts w:ascii="宋体" w:hAnsi="宋体" w:cs="宋体" w:hint="eastAsia"/>
          <w:color w:val="000000"/>
          <w:kern w:val="0"/>
          <w:szCs w:val="21"/>
        </w:rPr>
        <w:t>续</w:t>
      </w:r>
      <w:r>
        <w:rPr>
          <w:rFonts w:ascii="宋体" w:hAnsi="宋体" w:cs="宋体" w:hint="eastAsia"/>
          <w:color w:val="000000"/>
          <w:kern w:val="0"/>
          <w:szCs w:val="21"/>
        </w:rPr>
        <w:t>终止一年内。</w:t>
      </w:r>
    </w:p>
    <w:p w14:paraId="575FB195" w14:textId="77777777" w:rsidR="002171F1" w:rsidRDefault="00000000">
      <w:pPr>
        <w:autoSpaceDE w:val="0"/>
        <w:autoSpaceDN w:val="0"/>
        <w:adjustRightInd w:val="0"/>
        <w:spacing w:line="276" w:lineRule="auto"/>
        <w:ind w:firstLineChars="200" w:firstLine="420"/>
        <w:jc w:val="left"/>
        <w:rPr>
          <w:rFonts w:ascii="宋体" w:hAnsi="宋体" w:hint="eastAsia"/>
          <w:color w:val="000000"/>
          <w:kern w:val="0"/>
          <w:szCs w:val="21"/>
        </w:rPr>
      </w:pPr>
      <w:r>
        <w:rPr>
          <w:rFonts w:ascii="宋体" w:hAnsi="宋体" w:cs="宋体" w:hint="eastAsia"/>
          <w:color w:val="000000"/>
          <w:kern w:val="0"/>
          <w:szCs w:val="21"/>
        </w:rPr>
        <w:t>本协议受中华人民共和国法律管辖和保护。</w:t>
      </w:r>
    </w:p>
    <w:p w14:paraId="0D2C7367" w14:textId="77777777" w:rsidR="002171F1" w:rsidRDefault="00000000">
      <w:pPr>
        <w:autoSpaceDE w:val="0"/>
        <w:autoSpaceDN w:val="0"/>
        <w:adjustRightInd w:val="0"/>
        <w:spacing w:line="276" w:lineRule="auto"/>
        <w:ind w:firstLineChars="200" w:firstLine="420"/>
        <w:jc w:val="left"/>
        <w:rPr>
          <w:rFonts w:ascii="宋体" w:hAnsi="宋体" w:hint="eastAsia"/>
          <w:color w:val="000000"/>
          <w:kern w:val="0"/>
          <w:szCs w:val="21"/>
        </w:rPr>
      </w:pPr>
      <w:r>
        <w:rPr>
          <w:rFonts w:ascii="宋体" w:hAnsi="宋体" w:cs="宋体" w:hint="eastAsia"/>
          <w:color w:val="000000"/>
          <w:kern w:val="0"/>
          <w:szCs w:val="21"/>
        </w:rPr>
        <w:t>本协议项下任何争议应由双方协商解决，协商不成，应将争议提交北京仲裁委员会，按该会届时有效的仲裁规则进行仲裁。</w:t>
      </w:r>
    </w:p>
    <w:p w14:paraId="7D53FAD3" w14:textId="77777777" w:rsidR="002171F1" w:rsidRDefault="00000000">
      <w:pPr>
        <w:autoSpaceDE w:val="0"/>
        <w:autoSpaceDN w:val="0"/>
        <w:adjustRightInd w:val="0"/>
        <w:spacing w:line="276" w:lineRule="auto"/>
        <w:jc w:val="left"/>
        <w:rPr>
          <w:rFonts w:ascii="宋体" w:hAnsi="宋体" w:hint="eastAsia"/>
          <w:color w:val="000000"/>
          <w:kern w:val="0"/>
          <w:szCs w:val="21"/>
        </w:rPr>
      </w:pPr>
      <w:r>
        <w:rPr>
          <w:rFonts w:ascii="宋体" w:hAnsi="宋体" w:cs="宋体" w:hint="eastAsia"/>
          <w:color w:val="000000"/>
          <w:kern w:val="0"/>
          <w:szCs w:val="21"/>
        </w:rPr>
        <w:t>4、告知乙方在接触相关信息时应满足哪些要求，包括法律要求、相关方的要求和客户自身的要求；或因包含保密性或敏感性信息而不能提供给审核组的相关信息。</w:t>
      </w:r>
    </w:p>
    <w:p w14:paraId="19CA6AA3" w14:textId="77777777" w:rsidR="002171F1" w:rsidRDefault="00000000">
      <w:pPr>
        <w:autoSpaceDE w:val="0"/>
        <w:autoSpaceDN w:val="0"/>
        <w:adjustRightInd w:val="0"/>
        <w:spacing w:line="276" w:lineRule="auto"/>
        <w:ind w:firstLineChars="200" w:firstLine="420"/>
        <w:jc w:val="left"/>
        <w:rPr>
          <w:rFonts w:ascii="宋体" w:hAnsi="宋体" w:cs="宋体" w:hint="eastAsia"/>
          <w:color w:val="000000"/>
          <w:kern w:val="0"/>
          <w:szCs w:val="21"/>
        </w:rPr>
      </w:pPr>
      <w:r>
        <w:rPr>
          <w:rFonts w:ascii="宋体" w:hAnsi="宋体" w:cs="宋体" w:hint="eastAsia"/>
          <w:color w:val="000000"/>
          <w:kern w:val="0"/>
          <w:szCs w:val="21"/>
        </w:rPr>
        <w:t>本协议一式两（</w:t>
      </w:r>
      <w:r>
        <w:rPr>
          <w:rFonts w:ascii="宋体" w:hAnsi="宋体"/>
          <w:color w:val="000000"/>
          <w:kern w:val="0"/>
          <w:szCs w:val="21"/>
        </w:rPr>
        <w:t>2</w:t>
      </w:r>
      <w:r>
        <w:rPr>
          <w:rFonts w:ascii="宋体" w:hAnsi="宋体" w:cs="宋体" w:hint="eastAsia"/>
          <w:color w:val="000000"/>
          <w:kern w:val="0"/>
          <w:szCs w:val="21"/>
        </w:rPr>
        <w:t>）份，双方各执壹（</w:t>
      </w:r>
      <w:r>
        <w:rPr>
          <w:rFonts w:ascii="宋体" w:hAnsi="宋体"/>
          <w:color w:val="000000"/>
          <w:kern w:val="0"/>
          <w:szCs w:val="21"/>
        </w:rPr>
        <w:t>1</w:t>
      </w:r>
      <w:r>
        <w:rPr>
          <w:rFonts w:ascii="宋体" w:hAnsi="宋体" w:cs="宋体" w:hint="eastAsia"/>
          <w:color w:val="000000"/>
          <w:kern w:val="0"/>
          <w:szCs w:val="21"/>
        </w:rPr>
        <w:t>）份。</w:t>
      </w:r>
    </w:p>
    <w:p w14:paraId="0569BDF8" w14:textId="77777777" w:rsidR="002171F1" w:rsidRDefault="002171F1">
      <w:pPr>
        <w:autoSpaceDE w:val="0"/>
        <w:autoSpaceDN w:val="0"/>
        <w:adjustRightInd w:val="0"/>
        <w:spacing w:line="276" w:lineRule="auto"/>
        <w:ind w:firstLineChars="200" w:firstLine="420"/>
        <w:jc w:val="left"/>
        <w:rPr>
          <w:rFonts w:ascii="宋体" w:hAnsi="宋体" w:cs="宋体" w:hint="eastAsia"/>
          <w:color w:val="000000"/>
          <w:kern w:val="0"/>
          <w:szCs w:val="21"/>
        </w:rPr>
      </w:pPr>
    </w:p>
    <w:p w14:paraId="44A982E6" w14:textId="77777777" w:rsidR="002171F1" w:rsidRDefault="002171F1">
      <w:pPr>
        <w:autoSpaceDE w:val="0"/>
        <w:autoSpaceDN w:val="0"/>
        <w:adjustRightInd w:val="0"/>
        <w:spacing w:line="276" w:lineRule="auto"/>
        <w:ind w:firstLineChars="200" w:firstLine="420"/>
        <w:jc w:val="left"/>
        <w:rPr>
          <w:rFonts w:ascii="宋体" w:hAnsi="宋体" w:cs="宋体" w:hint="eastAsia"/>
          <w:color w:val="000000"/>
          <w:kern w:val="0"/>
          <w:szCs w:val="21"/>
        </w:rPr>
      </w:pPr>
    </w:p>
    <w:p w14:paraId="360F870C" w14:textId="77777777" w:rsidR="002171F1" w:rsidRDefault="002171F1">
      <w:pPr>
        <w:autoSpaceDE w:val="0"/>
        <w:autoSpaceDN w:val="0"/>
        <w:adjustRightInd w:val="0"/>
        <w:spacing w:line="276" w:lineRule="auto"/>
        <w:ind w:firstLineChars="200" w:firstLine="420"/>
        <w:jc w:val="left"/>
        <w:rPr>
          <w:rFonts w:ascii="宋体" w:hAnsi="宋体" w:hint="eastAsia"/>
          <w:color w:val="000000"/>
          <w:kern w:val="0"/>
          <w:szCs w:val="21"/>
        </w:rPr>
      </w:pPr>
    </w:p>
    <w:p w14:paraId="0CBCBADE" w14:textId="77777777" w:rsidR="002171F1" w:rsidRDefault="002171F1">
      <w:pPr>
        <w:autoSpaceDE w:val="0"/>
        <w:autoSpaceDN w:val="0"/>
        <w:adjustRightInd w:val="0"/>
        <w:spacing w:line="276" w:lineRule="auto"/>
        <w:jc w:val="left"/>
        <w:rPr>
          <w:rFonts w:ascii="宋体" w:hAnsi="宋体" w:cs="宋体" w:hint="eastAsia"/>
          <w:color w:val="000000"/>
          <w:kern w:val="0"/>
          <w:szCs w:val="21"/>
        </w:rPr>
        <w:sectPr w:rsidR="002171F1">
          <w:headerReference w:type="even" r:id="rId16"/>
          <w:headerReference w:type="default" r:id="rId17"/>
          <w:footerReference w:type="even" r:id="rId18"/>
          <w:footerReference w:type="default" r:id="rId19"/>
          <w:headerReference w:type="first" r:id="rId20"/>
          <w:footerReference w:type="first" r:id="rId21"/>
          <w:pgSz w:w="11906" w:h="16838"/>
          <w:pgMar w:top="1440" w:right="1077" w:bottom="1134" w:left="1077" w:header="885" w:footer="590" w:gutter="0"/>
          <w:cols w:space="720"/>
          <w:docGrid w:type="lines" w:linePitch="312"/>
        </w:sectPr>
      </w:pPr>
    </w:p>
    <w:p w14:paraId="3F599284" w14:textId="77777777" w:rsidR="002171F1" w:rsidRDefault="00000000">
      <w:pPr>
        <w:autoSpaceDE w:val="0"/>
        <w:autoSpaceDN w:val="0"/>
        <w:adjustRightInd w:val="0"/>
        <w:spacing w:line="276" w:lineRule="auto"/>
        <w:jc w:val="left"/>
        <w:rPr>
          <w:rFonts w:ascii="宋体" w:hAnsi="宋体" w:cs="宋体" w:hint="eastAsia"/>
          <w:color w:val="000000"/>
          <w:kern w:val="0"/>
          <w:szCs w:val="21"/>
        </w:rPr>
      </w:pPr>
      <w:r>
        <w:rPr>
          <w:rFonts w:ascii="宋体" w:hAnsi="宋体" w:cs="宋体" w:hint="eastAsia"/>
          <w:color w:val="000000"/>
          <w:kern w:val="0"/>
          <w:szCs w:val="21"/>
        </w:rPr>
        <w:t>甲方：</w:t>
      </w:r>
      <w:r>
        <w:rPr>
          <w:rFonts w:ascii="宋体" w:hAnsi="宋体" w:hint="eastAsia"/>
          <w:szCs w:val="21"/>
        </w:rPr>
        <w:t>（合同章）</w:t>
      </w:r>
    </w:p>
    <w:p w14:paraId="6A56B0CF" w14:textId="77777777" w:rsidR="002171F1" w:rsidRDefault="00000000">
      <w:pPr>
        <w:autoSpaceDE w:val="0"/>
        <w:autoSpaceDN w:val="0"/>
        <w:adjustRightInd w:val="0"/>
        <w:spacing w:line="276" w:lineRule="auto"/>
        <w:jc w:val="left"/>
        <w:rPr>
          <w:rFonts w:ascii="宋体" w:hAnsi="宋体" w:cs="宋体" w:hint="eastAsia"/>
          <w:color w:val="000000"/>
          <w:kern w:val="0"/>
          <w:szCs w:val="21"/>
        </w:rPr>
      </w:pPr>
      <w:r>
        <w:rPr>
          <w:rFonts w:ascii="宋体" w:hAnsi="宋体" w:cs="宋体" w:hint="eastAsia"/>
          <w:color w:val="000000"/>
          <w:kern w:val="0"/>
          <w:szCs w:val="21"/>
        </w:rPr>
        <w:t>时间：</w:t>
      </w:r>
    </w:p>
    <w:p w14:paraId="1AC9F3C1" w14:textId="77777777" w:rsidR="002171F1" w:rsidRDefault="002171F1">
      <w:pPr>
        <w:autoSpaceDE w:val="0"/>
        <w:autoSpaceDN w:val="0"/>
        <w:adjustRightInd w:val="0"/>
        <w:spacing w:line="276" w:lineRule="auto"/>
        <w:jc w:val="left"/>
        <w:rPr>
          <w:rFonts w:ascii="宋体" w:hAnsi="宋体" w:cs="宋体" w:hint="eastAsia"/>
          <w:color w:val="000000"/>
          <w:kern w:val="0"/>
          <w:szCs w:val="21"/>
        </w:rPr>
      </w:pPr>
    </w:p>
    <w:p w14:paraId="509904EF" w14:textId="77777777" w:rsidR="002171F1" w:rsidRDefault="002171F1">
      <w:pPr>
        <w:autoSpaceDE w:val="0"/>
        <w:autoSpaceDN w:val="0"/>
        <w:adjustRightInd w:val="0"/>
        <w:spacing w:line="276" w:lineRule="auto"/>
        <w:jc w:val="left"/>
        <w:rPr>
          <w:rFonts w:ascii="宋体" w:hAnsi="宋体" w:cs="宋体" w:hint="eastAsia"/>
          <w:color w:val="000000"/>
          <w:kern w:val="0"/>
          <w:szCs w:val="21"/>
        </w:rPr>
      </w:pPr>
    </w:p>
    <w:p w14:paraId="195F2C27" w14:textId="77777777" w:rsidR="002171F1" w:rsidRDefault="00000000">
      <w:pPr>
        <w:autoSpaceDE w:val="0"/>
        <w:autoSpaceDN w:val="0"/>
        <w:adjustRightInd w:val="0"/>
        <w:spacing w:line="276" w:lineRule="auto"/>
        <w:jc w:val="left"/>
        <w:rPr>
          <w:rFonts w:ascii="宋体" w:hAnsi="宋体" w:cs="宋体e眠副浡渀." w:hint="eastAsia"/>
          <w:color w:val="000000"/>
          <w:kern w:val="0"/>
          <w:szCs w:val="21"/>
        </w:rPr>
      </w:pPr>
      <w:r>
        <w:rPr>
          <w:rFonts w:ascii="宋体" w:hAnsi="宋体" w:cs="宋体" w:hint="eastAsia"/>
          <w:color w:val="000000"/>
          <w:kern w:val="0"/>
          <w:szCs w:val="21"/>
        </w:rPr>
        <w:t>乙方：北京中交远航认证有限公司</w:t>
      </w:r>
      <w:r>
        <w:rPr>
          <w:rFonts w:ascii="宋体" w:hAnsi="宋体" w:hint="eastAsia"/>
          <w:szCs w:val="21"/>
        </w:rPr>
        <w:t>（合同章）</w:t>
      </w:r>
    </w:p>
    <w:p w14:paraId="732D9A26" w14:textId="77777777" w:rsidR="002171F1" w:rsidRDefault="00000000">
      <w:pPr>
        <w:autoSpaceDE w:val="0"/>
        <w:autoSpaceDN w:val="0"/>
        <w:adjustRightInd w:val="0"/>
        <w:spacing w:line="276" w:lineRule="auto"/>
        <w:jc w:val="left"/>
        <w:rPr>
          <w:rFonts w:ascii="宋体" w:hAnsi="宋体" w:hint="eastAsia"/>
          <w:color w:val="000000"/>
          <w:kern w:val="0"/>
          <w:szCs w:val="21"/>
        </w:rPr>
      </w:pPr>
      <w:r>
        <w:rPr>
          <w:rFonts w:ascii="宋体" w:hAnsi="宋体" w:cs="宋体" w:hint="eastAsia"/>
          <w:color w:val="000000"/>
          <w:kern w:val="0"/>
          <w:szCs w:val="21"/>
        </w:rPr>
        <w:t>时间：</w:t>
      </w:r>
    </w:p>
    <w:sectPr w:rsidR="002171F1">
      <w:type w:val="continuous"/>
      <w:pgSz w:w="11906" w:h="16838"/>
      <w:pgMar w:top="1440" w:right="1077" w:bottom="1134" w:left="1077" w:header="885" w:footer="590" w:gutter="0"/>
      <w:cols w:num="2"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8A25F" w14:textId="77777777" w:rsidR="00C64D37" w:rsidRDefault="00C64D37">
      <w:r>
        <w:separator/>
      </w:r>
    </w:p>
  </w:endnote>
  <w:endnote w:type="continuationSeparator" w:id="0">
    <w:p w14:paraId="03492C95" w14:textId="77777777" w:rsidR="00C64D37" w:rsidRDefault="00C64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黑体e眠副浡渀.">
    <w:altName w:val="微软雅黑"/>
    <w:charset w:val="86"/>
    <w:family w:val="swiss"/>
    <w:pitch w:val="default"/>
    <w:sig w:usb0="00000000" w:usb1="00000000" w:usb2="00000010" w:usb3="00000000" w:csb0="00040000" w:csb1="00000000"/>
  </w:font>
  <w:font w:name="宋体e眠副浡渀.">
    <w:altName w:val="宋体"/>
    <w:charset w:val="00"/>
    <w:family w:val="roma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008F8" w14:textId="77777777" w:rsidR="002171F1" w:rsidRDefault="00000000">
    <w:pPr>
      <w:pStyle w:val="a8"/>
      <w:framePr w:wrap="around" w:vAnchor="text" w:hAnchor="margin" w:xAlign="center" w:y="1"/>
      <w:rPr>
        <w:rStyle w:val="af1"/>
      </w:rPr>
    </w:pPr>
    <w:r>
      <w:fldChar w:fldCharType="begin"/>
    </w:r>
    <w:r>
      <w:rPr>
        <w:rStyle w:val="af1"/>
      </w:rPr>
      <w:instrText xml:space="preserve">PAGE  </w:instrText>
    </w:r>
    <w:r>
      <w:fldChar w:fldCharType="end"/>
    </w:r>
  </w:p>
  <w:p w14:paraId="5014F9B8" w14:textId="77777777" w:rsidR="002171F1" w:rsidRDefault="002171F1">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5A69" w14:textId="77777777" w:rsidR="002171F1" w:rsidRDefault="00000000">
    <w:pPr>
      <w:spacing w:line="204" w:lineRule="auto"/>
      <w:rPr>
        <w:rFonts w:ascii="华文楷体" w:eastAsia="华文楷体" w:hAnsi="华文楷体" w:cs="华文楷体" w:hint="eastAsia"/>
        <w:spacing w:val="-1"/>
        <w:position w:val="5"/>
        <w:sz w:val="18"/>
        <w:szCs w:val="18"/>
      </w:rPr>
    </w:pPr>
    <w:r>
      <w:rPr>
        <w:rFonts w:ascii="华文楷体" w:eastAsia="华文楷体" w:hAnsi="华文楷体" w:cs="华文楷体"/>
        <w:spacing w:val="3"/>
        <w:sz w:val="18"/>
        <w:szCs w:val="18"/>
      </w:rPr>
      <w:t>地址：</w:t>
    </w:r>
    <w:r>
      <w:rPr>
        <w:rFonts w:ascii="华文楷体" w:eastAsia="华文楷体" w:hAnsi="华文楷体" w:cs="华文楷体"/>
        <w:spacing w:val="-20"/>
        <w:sz w:val="18"/>
        <w:szCs w:val="18"/>
      </w:rPr>
      <w:t xml:space="preserve"> </w:t>
    </w:r>
    <w:r>
      <w:rPr>
        <w:rFonts w:ascii="华文楷体" w:eastAsia="华文楷体" w:hAnsi="华文楷体" w:cs="华文楷体"/>
        <w:spacing w:val="3"/>
        <w:sz w:val="19"/>
        <w:szCs w:val="19"/>
      </w:rPr>
      <w:t>北京市</w:t>
    </w:r>
    <w:r>
      <w:rPr>
        <w:rFonts w:ascii="华文楷体" w:eastAsia="华文楷体" w:hAnsi="华文楷体" w:cs="华文楷体" w:hint="eastAsia"/>
        <w:spacing w:val="3"/>
        <w:sz w:val="19"/>
        <w:szCs w:val="19"/>
      </w:rPr>
      <w:t>西城区广安门外大街248号713室      电话：010-63260528</w:t>
    </w:r>
    <w:r>
      <w:rPr>
        <w:rFonts w:ascii="华文楷体" w:eastAsia="华文楷体" w:hAnsi="华文楷体" w:cs="华文楷体"/>
        <w:spacing w:val="3"/>
        <w:position w:val="5"/>
        <w:sz w:val="18"/>
        <w:szCs w:val="18"/>
      </w:rPr>
      <w:t xml:space="preserve">        </w:t>
    </w:r>
    <w:r>
      <w:rPr>
        <w:rFonts w:ascii="华文楷体" w:eastAsia="华文楷体" w:hAnsi="华文楷体" w:cs="华文楷体" w:hint="eastAsia"/>
        <w:spacing w:val="3"/>
        <w:position w:val="5"/>
        <w:sz w:val="18"/>
        <w:szCs w:val="18"/>
      </w:rPr>
      <w:t xml:space="preserve">        </w:t>
    </w:r>
    <w:r>
      <w:rPr>
        <w:rFonts w:ascii="华文楷体" w:eastAsia="华文楷体" w:hAnsi="华文楷体" w:cs="华文楷体"/>
        <w:spacing w:val="-1"/>
        <w:position w:val="5"/>
        <w:sz w:val="18"/>
        <w:szCs w:val="18"/>
      </w:rPr>
      <w:t>网址：</w:t>
    </w:r>
    <w:hyperlink r:id="rId1" w:history="1">
      <w:r w:rsidR="002171F1">
        <w:rPr>
          <w:rStyle w:val="af3"/>
          <w:rFonts w:ascii="华文楷体" w:eastAsia="华文楷体" w:hAnsi="华文楷体" w:cs="华文楷体" w:hint="eastAsia"/>
          <w:spacing w:val="-1"/>
          <w:position w:val="5"/>
          <w:sz w:val="18"/>
          <w:szCs w:val="18"/>
        </w:rPr>
        <w:t>www.bjzjyh.com</w:t>
      </w:r>
    </w:hyperlink>
  </w:p>
  <w:p w14:paraId="7BA55F01" w14:textId="402BBF83" w:rsidR="002171F1" w:rsidRPr="001C611F" w:rsidRDefault="00000000" w:rsidP="001C611F">
    <w:pPr>
      <w:spacing w:line="204" w:lineRule="auto"/>
      <w:rPr>
        <w:rFonts w:ascii="华文楷体" w:eastAsia="华文楷体" w:hAnsi="华文楷体" w:cs="华文楷体" w:hint="eastAsia"/>
        <w:spacing w:val="-1"/>
        <w:position w:val="5"/>
        <w:sz w:val="18"/>
        <w:szCs w:val="18"/>
      </w:rPr>
    </w:pPr>
    <w:r>
      <w:rPr>
        <w:rFonts w:ascii="华文楷体" w:eastAsia="华文楷体" w:hAnsi="华文楷体" w:cs="华文楷体" w:hint="eastAsia"/>
        <w:spacing w:val="-1"/>
        <w:position w:val="5"/>
        <w:sz w:val="18"/>
        <w:szCs w:val="18"/>
      </w:rPr>
      <w:t xml:space="preserve">修订日期：2026-10-08                                                                     </w:t>
    </w:r>
    <w:r w:rsidR="001C611F">
      <w:rPr>
        <w:rFonts w:ascii="华文楷体" w:eastAsia="华文楷体" w:hAnsi="华文楷体" w:cs="华文楷体" w:hint="eastAsia"/>
        <w:spacing w:val="-1"/>
        <w:position w:val="5"/>
        <w:sz w:val="18"/>
        <w:szCs w:val="18"/>
      </w:rPr>
      <w:t xml:space="preserve"> </w:t>
    </w:r>
    <w:r>
      <w:rPr>
        <w:rFonts w:ascii="华文楷体" w:eastAsia="华文楷体" w:hAnsi="华文楷体" w:cs="华文楷体" w:hint="eastAsia"/>
        <w:spacing w:val="-1"/>
        <w:position w:val="5"/>
        <w:sz w:val="18"/>
        <w:szCs w:val="18"/>
      </w:rPr>
      <w:t xml:space="preserve">     </w:t>
    </w:r>
    <w:r w:rsidR="001C611F">
      <w:rPr>
        <w:rFonts w:ascii="华文楷体" w:eastAsia="华文楷体" w:hAnsi="华文楷体" w:cs="华文楷体" w:hint="eastAsia"/>
        <w:spacing w:val="-1"/>
        <w:position w:val="5"/>
        <w:sz w:val="18"/>
        <w:szCs w:val="18"/>
      </w:rPr>
      <w:t>第</w:t>
    </w:r>
    <w:r w:rsidR="001C611F" w:rsidRPr="001C611F">
      <w:rPr>
        <w:rFonts w:ascii="华文楷体" w:eastAsia="华文楷体" w:hAnsi="华文楷体" w:cs="华文楷体"/>
        <w:spacing w:val="-1"/>
        <w:position w:val="5"/>
        <w:sz w:val="18"/>
        <w:szCs w:val="18"/>
        <w:lang w:val="zh-CN"/>
      </w:rPr>
      <w:t xml:space="preserve"> </w:t>
    </w:r>
    <w:r w:rsidR="001C611F" w:rsidRPr="001C611F">
      <w:rPr>
        <w:rFonts w:ascii="华文楷体" w:eastAsia="华文楷体" w:hAnsi="华文楷体" w:cs="华文楷体"/>
        <w:b/>
        <w:bCs/>
        <w:spacing w:val="-1"/>
        <w:position w:val="5"/>
        <w:sz w:val="18"/>
        <w:szCs w:val="18"/>
      </w:rPr>
      <w:fldChar w:fldCharType="begin"/>
    </w:r>
    <w:r w:rsidR="001C611F" w:rsidRPr="001C611F">
      <w:rPr>
        <w:rFonts w:ascii="华文楷体" w:eastAsia="华文楷体" w:hAnsi="华文楷体" w:cs="华文楷体"/>
        <w:b/>
        <w:bCs/>
        <w:spacing w:val="-1"/>
        <w:position w:val="5"/>
        <w:sz w:val="18"/>
        <w:szCs w:val="18"/>
      </w:rPr>
      <w:instrText>PAGE  \* Arabic  \* MERGEFORMAT</w:instrText>
    </w:r>
    <w:r w:rsidR="001C611F" w:rsidRPr="001C611F">
      <w:rPr>
        <w:rFonts w:ascii="华文楷体" w:eastAsia="华文楷体" w:hAnsi="华文楷体" w:cs="华文楷体"/>
        <w:b/>
        <w:bCs/>
        <w:spacing w:val="-1"/>
        <w:position w:val="5"/>
        <w:sz w:val="18"/>
        <w:szCs w:val="18"/>
      </w:rPr>
      <w:fldChar w:fldCharType="separate"/>
    </w:r>
    <w:r w:rsidR="001C611F" w:rsidRPr="001C611F">
      <w:rPr>
        <w:rFonts w:ascii="华文楷体" w:eastAsia="华文楷体" w:hAnsi="华文楷体" w:cs="华文楷体"/>
        <w:b/>
        <w:bCs/>
        <w:spacing w:val="-1"/>
        <w:position w:val="5"/>
        <w:sz w:val="18"/>
        <w:szCs w:val="18"/>
        <w:lang w:val="zh-CN"/>
      </w:rPr>
      <w:t>1</w:t>
    </w:r>
    <w:r w:rsidR="001C611F" w:rsidRPr="001C611F">
      <w:rPr>
        <w:rFonts w:ascii="华文楷体" w:eastAsia="华文楷体" w:hAnsi="华文楷体" w:cs="华文楷体"/>
        <w:b/>
        <w:bCs/>
        <w:spacing w:val="-1"/>
        <w:position w:val="5"/>
        <w:sz w:val="18"/>
        <w:szCs w:val="18"/>
      </w:rPr>
      <w:fldChar w:fldCharType="end"/>
    </w:r>
    <w:r w:rsidR="001C611F" w:rsidRPr="001C611F">
      <w:rPr>
        <w:rFonts w:ascii="华文楷体" w:eastAsia="华文楷体" w:hAnsi="华文楷体" w:cs="华文楷体"/>
        <w:spacing w:val="-1"/>
        <w:position w:val="5"/>
        <w:sz w:val="18"/>
        <w:szCs w:val="18"/>
        <w:lang w:val="zh-CN"/>
      </w:rPr>
      <w:t xml:space="preserve"> </w:t>
    </w:r>
    <w:r w:rsidR="001C611F">
      <w:rPr>
        <w:rFonts w:ascii="华文楷体" w:eastAsia="华文楷体" w:hAnsi="华文楷体" w:cs="华文楷体" w:hint="eastAsia"/>
        <w:spacing w:val="-1"/>
        <w:position w:val="5"/>
        <w:sz w:val="18"/>
        <w:szCs w:val="18"/>
        <w:lang w:val="zh-CN"/>
      </w:rPr>
      <w:t>页</w:t>
    </w:r>
    <w:r w:rsidR="001C611F" w:rsidRPr="001C611F">
      <w:rPr>
        <w:rFonts w:ascii="华文楷体" w:eastAsia="华文楷体" w:hAnsi="华文楷体" w:cs="华文楷体"/>
        <w:spacing w:val="-1"/>
        <w:position w:val="5"/>
        <w:sz w:val="18"/>
        <w:szCs w:val="18"/>
        <w:lang w:val="zh-CN"/>
      </w:rPr>
      <w:t>/</w:t>
    </w:r>
    <w:r w:rsidR="001C611F">
      <w:rPr>
        <w:rFonts w:ascii="华文楷体" w:eastAsia="华文楷体" w:hAnsi="华文楷体" w:cs="华文楷体" w:hint="eastAsia"/>
        <w:spacing w:val="-1"/>
        <w:position w:val="5"/>
        <w:sz w:val="18"/>
        <w:szCs w:val="18"/>
        <w:lang w:val="zh-CN"/>
      </w:rPr>
      <w:t>共</w:t>
    </w:r>
    <w:r w:rsidR="001C611F" w:rsidRPr="001C611F">
      <w:rPr>
        <w:rFonts w:ascii="华文楷体" w:eastAsia="华文楷体" w:hAnsi="华文楷体" w:cs="华文楷体"/>
        <w:spacing w:val="-1"/>
        <w:position w:val="5"/>
        <w:sz w:val="18"/>
        <w:szCs w:val="18"/>
        <w:lang w:val="zh-CN"/>
      </w:rPr>
      <w:t xml:space="preserve"> </w:t>
    </w:r>
    <w:r w:rsidR="001C611F" w:rsidRPr="001C611F">
      <w:rPr>
        <w:rFonts w:ascii="华文楷体" w:eastAsia="华文楷体" w:hAnsi="华文楷体" w:cs="华文楷体"/>
        <w:b/>
        <w:bCs/>
        <w:spacing w:val="-1"/>
        <w:position w:val="5"/>
        <w:sz w:val="18"/>
        <w:szCs w:val="18"/>
      </w:rPr>
      <w:fldChar w:fldCharType="begin"/>
    </w:r>
    <w:r w:rsidR="001C611F" w:rsidRPr="001C611F">
      <w:rPr>
        <w:rFonts w:ascii="华文楷体" w:eastAsia="华文楷体" w:hAnsi="华文楷体" w:cs="华文楷体"/>
        <w:b/>
        <w:bCs/>
        <w:spacing w:val="-1"/>
        <w:position w:val="5"/>
        <w:sz w:val="18"/>
        <w:szCs w:val="18"/>
      </w:rPr>
      <w:instrText>NUMPAGES  \* Arabic  \* MERGEFORMAT</w:instrText>
    </w:r>
    <w:r w:rsidR="001C611F" w:rsidRPr="001C611F">
      <w:rPr>
        <w:rFonts w:ascii="华文楷体" w:eastAsia="华文楷体" w:hAnsi="华文楷体" w:cs="华文楷体"/>
        <w:b/>
        <w:bCs/>
        <w:spacing w:val="-1"/>
        <w:position w:val="5"/>
        <w:sz w:val="18"/>
        <w:szCs w:val="18"/>
      </w:rPr>
      <w:fldChar w:fldCharType="separate"/>
    </w:r>
    <w:r w:rsidR="001C611F" w:rsidRPr="001C611F">
      <w:rPr>
        <w:rFonts w:ascii="华文楷体" w:eastAsia="华文楷体" w:hAnsi="华文楷体" w:cs="华文楷体"/>
        <w:b/>
        <w:bCs/>
        <w:spacing w:val="-1"/>
        <w:position w:val="5"/>
        <w:sz w:val="18"/>
        <w:szCs w:val="18"/>
        <w:lang w:val="zh-CN"/>
      </w:rPr>
      <w:t>2</w:t>
    </w:r>
    <w:r w:rsidR="001C611F" w:rsidRPr="001C611F">
      <w:rPr>
        <w:rFonts w:ascii="华文楷体" w:eastAsia="华文楷体" w:hAnsi="华文楷体" w:cs="华文楷体"/>
        <w:b/>
        <w:bCs/>
        <w:spacing w:val="-1"/>
        <w:position w:val="5"/>
        <w:sz w:val="18"/>
        <w:szCs w:val="18"/>
      </w:rPr>
      <w:fldChar w:fldCharType="end"/>
    </w:r>
    <w:r w:rsidR="001C611F">
      <w:rPr>
        <w:rFonts w:ascii="华文楷体" w:eastAsia="华文楷体" w:hAnsi="华文楷体" w:cs="华文楷体" w:hint="eastAsia"/>
        <w:b/>
        <w:bCs/>
        <w:spacing w:val="-1"/>
        <w:position w:val="5"/>
        <w:sz w:val="18"/>
        <w:szCs w:val="18"/>
      </w:rPr>
      <w:t xml:space="preserve"> </w:t>
    </w:r>
    <w:r>
      <w:rPr>
        <w:rFonts w:ascii="华文楷体" w:eastAsia="华文楷体" w:hAnsi="华文楷体" w:cs="华文楷体" w:hint="eastAsia"/>
        <w:spacing w:val="-1"/>
        <w:position w:val="5"/>
        <w:sz w:val="18"/>
        <w:szCs w:val="18"/>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96AE" w14:textId="4754B609" w:rsidR="002171F1" w:rsidRDefault="009E27E5" w:rsidP="009E27E5">
    <w:pPr>
      <w:pStyle w:val="a8"/>
      <w:jc w:val="right"/>
    </w:pPr>
    <w:r>
      <w:rPr>
        <w:rFonts w:ascii="华文楷体" w:eastAsia="华文楷体" w:hAnsi="华文楷体" w:cs="华文楷体" w:hint="eastAsia"/>
        <w:spacing w:val="-1"/>
        <w:position w:val="5"/>
      </w:rPr>
      <w:t>第</w:t>
    </w:r>
    <w:r w:rsidRPr="001C611F">
      <w:rPr>
        <w:rFonts w:ascii="华文楷体" w:eastAsia="华文楷体" w:hAnsi="华文楷体" w:cs="华文楷体"/>
        <w:spacing w:val="-1"/>
        <w:position w:val="5"/>
        <w:lang w:val="zh-CN"/>
      </w:rPr>
      <w:t xml:space="preserve"> </w:t>
    </w:r>
    <w:r w:rsidRPr="001C611F">
      <w:rPr>
        <w:rFonts w:ascii="华文楷体" w:eastAsia="华文楷体" w:hAnsi="华文楷体" w:cs="华文楷体"/>
        <w:b/>
        <w:bCs/>
        <w:spacing w:val="-1"/>
        <w:position w:val="5"/>
      </w:rPr>
      <w:fldChar w:fldCharType="begin"/>
    </w:r>
    <w:r w:rsidRPr="001C611F">
      <w:rPr>
        <w:rFonts w:ascii="华文楷体" w:eastAsia="华文楷体" w:hAnsi="华文楷体" w:cs="华文楷体"/>
        <w:b/>
        <w:bCs/>
        <w:spacing w:val="-1"/>
        <w:position w:val="5"/>
      </w:rPr>
      <w:instrText>PAGE  \* Arabic  \* MERGEFORMAT</w:instrText>
    </w:r>
    <w:r w:rsidRPr="001C611F">
      <w:rPr>
        <w:rFonts w:ascii="华文楷体" w:eastAsia="华文楷体" w:hAnsi="华文楷体" w:cs="华文楷体"/>
        <w:b/>
        <w:bCs/>
        <w:spacing w:val="-1"/>
        <w:position w:val="5"/>
      </w:rPr>
      <w:fldChar w:fldCharType="separate"/>
    </w:r>
    <w:r>
      <w:rPr>
        <w:rFonts w:ascii="华文楷体" w:eastAsia="华文楷体" w:hAnsi="华文楷体" w:cs="华文楷体" w:hint="eastAsia"/>
        <w:b/>
        <w:bCs/>
        <w:spacing w:val="-1"/>
        <w:position w:val="5"/>
      </w:rPr>
      <w:t>1</w:t>
    </w:r>
    <w:r w:rsidRPr="001C611F">
      <w:rPr>
        <w:rFonts w:ascii="华文楷体" w:eastAsia="华文楷体" w:hAnsi="华文楷体" w:cs="华文楷体"/>
        <w:b/>
        <w:bCs/>
        <w:spacing w:val="-1"/>
        <w:position w:val="5"/>
      </w:rPr>
      <w:fldChar w:fldCharType="end"/>
    </w:r>
    <w:r w:rsidRPr="001C611F">
      <w:rPr>
        <w:rFonts w:ascii="华文楷体" w:eastAsia="华文楷体" w:hAnsi="华文楷体" w:cs="华文楷体"/>
        <w:spacing w:val="-1"/>
        <w:position w:val="5"/>
        <w:lang w:val="zh-CN"/>
      </w:rPr>
      <w:t xml:space="preserve"> </w:t>
    </w:r>
    <w:r>
      <w:rPr>
        <w:rFonts w:ascii="华文楷体" w:eastAsia="华文楷体" w:hAnsi="华文楷体" w:cs="华文楷体" w:hint="eastAsia"/>
        <w:spacing w:val="-1"/>
        <w:position w:val="5"/>
        <w:lang w:val="zh-CN"/>
      </w:rPr>
      <w:t>页</w:t>
    </w:r>
    <w:r w:rsidRPr="001C611F">
      <w:rPr>
        <w:rFonts w:ascii="华文楷体" w:eastAsia="华文楷体" w:hAnsi="华文楷体" w:cs="华文楷体"/>
        <w:spacing w:val="-1"/>
        <w:position w:val="5"/>
        <w:lang w:val="zh-CN"/>
      </w:rPr>
      <w:t>/</w:t>
    </w:r>
    <w:r>
      <w:rPr>
        <w:rFonts w:ascii="华文楷体" w:eastAsia="华文楷体" w:hAnsi="华文楷体" w:cs="华文楷体" w:hint="eastAsia"/>
        <w:spacing w:val="-1"/>
        <w:position w:val="5"/>
        <w:lang w:val="zh-CN"/>
      </w:rPr>
      <w:t>共</w:t>
    </w:r>
    <w:r w:rsidRPr="001C611F">
      <w:rPr>
        <w:rFonts w:ascii="华文楷体" w:eastAsia="华文楷体" w:hAnsi="华文楷体" w:cs="华文楷体"/>
        <w:spacing w:val="-1"/>
        <w:position w:val="5"/>
        <w:lang w:val="zh-CN"/>
      </w:rPr>
      <w:t xml:space="preserve"> </w:t>
    </w:r>
    <w:r w:rsidRPr="001C611F">
      <w:rPr>
        <w:rFonts w:ascii="华文楷体" w:eastAsia="华文楷体" w:hAnsi="华文楷体" w:cs="华文楷体"/>
        <w:b/>
        <w:bCs/>
        <w:spacing w:val="-1"/>
        <w:position w:val="5"/>
      </w:rPr>
      <w:fldChar w:fldCharType="begin"/>
    </w:r>
    <w:r w:rsidRPr="001C611F">
      <w:rPr>
        <w:rFonts w:ascii="华文楷体" w:eastAsia="华文楷体" w:hAnsi="华文楷体" w:cs="华文楷体"/>
        <w:b/>
        <w:bCs/>
        <w:spacing w:val="-1"/>
        <w:position w:val="5"/>
      </w:rPr>
      <w:instrText>NUMPAGES  \* Arabic  \* MERGEFORMAT</w:instrText>
    </w:r>
    <w:r w:rsidRPr="001C611F">
      <w:rPr>
        <w:rFonts w:ascii="华文楷体" w:eastAsia="华文楷体" w:hAnsi="华文楷体" w:cs="华文楷体"/>
        <w:b/>
        <w:bCs/>
        <w:spacing w:val="-1"/>
        <w:position w:val="5"/>
      </w:rPr>
      <w:fldChar w:fldCharType="separate"/>
    </w:r>
    <w:r>
      <w:rPr>
        <w:rFonts w:ascii="华文楷体" w:eastAsia="华文楷体" w:hAnsi="华文楷体" w:cs="华文楷体" w:hint="eastAsia"/>
        <w:b/>
        <w:bCs/>
        <w:spacing w:val="-1"/>
        <w:position w:val="5"/>
      </w:rPr>
      <w:t>6</w:t>
    </w:r>
    <w:r w:rsidRPr="001C611F">
      <w:rPr>
        <w:rFonts w:ascii="华文楷体" w:eastAsia="华文楷体" w:hAnsi="华文楷体" w:cs="华文楷体"/>
        <w:b/>
        <w:bCs/>
        <w:spacing w:val="-1"/>
        <w:position w:val="5"/>
      </w:rPr>
      <w:fldChar w:fldCharType="end"/>
    </w:r>
    <w:r>
      <w:rPr>
        <w:rFonts w:ascii="华文楷体" w:eastAsia="华文楷体" w:hAnsi="华文楷体" w:cs="华文楷体" w:hint="eastAsia"/>
        <w:b/>
        <w:bCs/>
        <w:spacing w:val="-1"/>
        <w:position w:val="5"/>
      </w:rPr>
      <w:t xml:space="preserve"> </w:t>
    </w:r>
    <w:r>
      <w:rPr>
        <w:rFonts w:ascii="华文楷体" w:eastAsia="华文楷体" w:hAnsi="华文楷体" w:cs="华文楷体" w:hint="eastAsia"/>
        <w:spacing w:val="-1"/>
        <w:position w:val="5"/>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4BDD" w14:textId="77777777" w:rsidR="002171F1" w:rsidRDefault="002171F1">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6AF01" w14:textId="3567B635" w:rsidR="002171F1" w:rsidRDefault="009E27E5" w:rsidP="009E27E5">
    <w:pPr>
      <w:pStyle w:val="a8"/>
      <w:jc w:val="right"/>
    </w:pPr>
    <w:r>
      <w:rPr>
        <w:rFonts w:ascii="华文楷体" w:eastAsia="华文楷体" w:hAnsi="华文楷体" w:cs="华文楷体" w:hint="eastAsia"/>
        <w:spacing w:val="-1"/>
        <w:position w:val="5"/>
      </w:rPr>
      <w:t>第</w:t>
    </w:r>
    <w:r w:rsidRPr="001C611F">
      <w:rPr>
        <w:rFonts w:ascii="华文楷体" w:eastAsia="华文楷体" w:hAnsi="华文楷体" w:cs="华文楷体"/>
        <w:spacing w:val="-1"/>
        <w:position w:val="5"/>
        <w:lang w:val="zh-CN"/>
      </w:rPr>
      <w:t xml:space="preserve"> </w:t>
    </w:r>
    <w:r w:rsidRPr="001C611F">
      <w:rPr>
        <w:rFonts w:ascii="华文楷体" w:eastAsia="华文楷体" w:hAnsi="华文楷体" w:cs="华文楷体"/>
        <w:b/>
        <w:bCs/>
        <w:spacing w:val="-1"/>
        <w:position w:val="5"/>
      </w:rPr>
      <w:fldChar w:fldCharType="begin"/>
    </w:r>
    <w:r w:rsidRPr="001C611F">
      <w:rPr>
        <w:rFonts w:ascii="华文楷体" w:eastAsia="华文楷体" w:hAnsi="华文楷体" w:cs="华文楷体"/>
        <w:b/>
        <w:bCs/>
        <w:spacing w:val="-1"/>
        <w:position w:val="5"/>
      </w:rPr>
      <w:instrText>PAGE  \* Arabic  \* MERGEFORMAT</w:instrText>
    </w:r>
    <w:r w:rsidRPr="001C611F">
      <w:rPr>
        <w:rFonts w:ascii="华文楷体" w:eastAsia="华文楷体" w:hAnsi="华文楷体" w:cs="华文楷体"/>
        <w:b/>
        <w:bCs/>
        <w:spacing w:val="-1"/>
        <w:position w:val="5"/>
      </w:rPr>
      <w:fldChar w:fldCharType="separate"/>
    </w:r>
    <w:r>
      <w:rPr>
        <w:rFonts w:ascii="华文楷体" w:eastAsia="华文楷体" w:hAnsi="华文楷体" w:cs="华文楷体" w:hint="eastAsia"/>
        <w:b/>
        <w:bCs/>
        <w:spacing w:val="-1"/>
        <w:position w:val="5"/>
      </w:rPr>
      <w:t>1</w:t>
    </w:r>
    <w:r w:rsidRPr="001C611F">
      <w:rPr>
        <w:rFonts w:ascii="华文楷体" w:eastAsia="华文楷体" w:hAnsi="华文楷体" w:cs="华文楷体"/>
        <w:b/>
        <w:bCs/>
        <w:spacing w:val="-1"/>
        <w:position w:val="5"/>
      </w:rPr>
      <w:fldChar w:fldCharType="end"/>
    </w:r>
    <w:r w:rsidRPr="001C611F">
      <w:rPr>
        <w:rFonts w:ascii="华文楷体" w:eastAsia="华文楷体" w:hAnsi="华文楷体" w:cs="华文楷体"/>
        <w:spacing w:val="-1"/>
        <w:position w:val="5"/>
        <w:lang w:val="zh-CN"/>
      </w:rPr>
      <w:t xml:space="preserve"> </w:t>
    </w:r>
    <w:r>
      <w:rPr>
        <w:rFonts w:ascii="华文楷体" w:eastAsia="华文楷体" w:hAnsi="华文楷体" w:cs="华文楷体" w:hint="eastAsia"/>
        <w:spacing w:val="-1"/>
        <w:position w:val="5"/>
        <w:lang w:val="zh-CN"/>
      </w:rPr>
      <w:t>页</w:t>
    </w:r>
    <w:r w:rsidRPr="001C611F">
      <w:rPr>
        <w:rFonts w:ascii="华文楷体" w:eastAsia="华文楷体" w:hAnsi="华文楷体" w:cs="华文楷体"/>
        <w:spacing w:val="-1"/>
        <w:position w:val="5"/>
        <w:lang w:val="zh-CN"/>
      </w:rPr>
      <w:t>/</w:t>
    </w:r>
    <w:r>
      <w:rPr>
        <w:rFonts w:ascii="华文楷体" w:eastAsia="华文楷体" w:hAnsi="华文楷体" w:cs="华文楷体" w:hint="eastAsia"/>
        <w:spacing w:val="-1"/>
        <w:position w:val="5"/>
        <w:lang w:val="zh-CN"/>
      </w:rPr>
      <w:t>共</w:t>
    </w:r>
    <w:r w:rsidRPr="001C611F">
      <w:rPr>
        <w:rFonts w:ascii="华文楷体" w:eastAsia="华文楷体" w:hAnsi="华文楷体" w:cs="华文楷体"/>
        <w:spacing w:val="-1"/>
        <w:position w:val="5"/>
        <w:lang w:val="zh-CN"/>
      </w:rPr>
      <w:t xml:space="preserve"> </w:t>
    </w:r>
    <w:r w:rsidRPr="001C611F">
      <w:rPr>
        <w:rFonts w:ascii="华文楷体" w:eastAsia="华文楷体" w:hAnsi="华文楷体" w:cs="华文楷体"/>
        <w:b/>
        <w:bCs/>
        <w:spacing w:val="-1"/>
        <w:position w:val="5"/>
      </w:rPr>
      <w:fldChar w:fldCharType="begin"/>
    </w:r>
    <w:r w:rsidRPr="001C611F">
      <w:rPr>
        <w:rFonts w:ascii="华文楷体" w:eastAsia="华文楷体" w:hAnsi="华文楷体" w:cs="华文楷体"/>
        <w:b/>
        <w:bCs/>
        <w:spacing w:val="-1"/>
        <w:position w:val="5"/>
      </w:rPr>
      <w:instrText>NUMPAGES  \* Arabic  \* MERGEFORMAT</w:instrText>
    </w:r>
    <w:r w:rsidRPr="001C611F">
      <w:rPr>
        <w:rFonts w:ascii="华文楷体" w:eastAsia="华文楷体" w:hAnsi="华文楷体" w:cs="华文楷体"/>
        <w:b/>
        <w:bCs/>
        <w:spacing w:val="-1"/>
        <w:position w:val="5"/>
      </w:rPr>
      <w:fldChar w:fldCharType="separate"/>
    </w:r>
    <w:r>
      <w:rPr>
        <w:rFonts w:ascii="华文楷体" w:eastAsia="华文楷体" w:hAnsi="华文楷体" w:cs="华文楷体" w:hint="eastAsia"/>
        <w:b/>
        <w:bCs/>
        <w:spacing w:val="-1"/>
        <w:position w:val="5"/>
      </w:rPr>
      <w:t>6</w:t>
    </w:r>
    <w:r w:rsidRPr="001C611F">
      <w:rPr>
        <w:rFonts w:ascii="华文楷体" w:eastAsia="华文楷体" w:hAnsi="华文楷体" w:cs="华文楷体"/>
        <w:b/>
        <w:bCs/>
        <w:spacing w:val="-1"/>
        <w:position w:val="5"/>
      </w:rPr>
      <w:fldChar w:fldCharType="end"/>
    </w:r>
    <w:r>
      <w:rPr>
        <w:rFonts w:ascii="华文楷体" w:eastAsia="华文楷体" w:hAnsi="华文楷体" w:cs="华文楷体" w:hint="eastAsia"/>
        <w:b/>
        <w:bCs/>
        <w:spacing w:val="-1"/>
        <w:position w:val="5"/>
      </w:rPr>
      <w:t xml:space="preserve"> </w:t>
    </w:r>
    <w:r>
      <w:rPr>
        <w:rFonts w:ascii="华文楷体" w:eastAsia="华文楷体" w:hAnsi="华文楷体" w:cs="华文楷体" w:hint="eastAsia"/>
        <w:spacing w:val="-1"/>
        <w:position w:val="5"/>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F034" w14:textId="77777777" w:rsidR="002171F1" w:rsidRDefault="002171F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83060" w14:textId="77777777" w:rsidR="00C64D37" w:rsidRDefault="00C64D37">
      <w:r>
        <w:separator/>
      </w:r>
    </w:p>
  </w:footnote>
  <w:footnote w:type="continuationSeparator" w:id="0">
    <w:p w14:paraId="33B3A26F" w14:textId="77777777" w:rsidR="00C64D37" w:rsidRDefault="00C64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86039" w14:textId="77777777" w:rsidR="002171F1" w:rsidRDefault="00000000">
    <w:pPr>
      <w:pStyle w:val="a9"/>
    </w:pPr>
    <w:r>
      <w:rPr>
        <w:noProof/>
      </w:rPr>
      <w:drawing>
        <wp:anchor distT="0" distB="0" distL="114300" distR="114300" simplePos="0" relativeHeight="251658240" behindDoc="1" locked="0" layoutInCell="0" allowOverlap="1" wp14:anchorId="0A597AD0" wp14:editId="41D142E5">
          <wp:simplePos x="0" y="0"/>
          <wp:positionH relativeFrom="margin">
            <wp:align>center</wp:align>
          </wp:positionH>
          <wp:positionV relativeFrom="margin">
            <wp:align>center</wp:align>
          </wp:positionV>
          <wp:extent cx="4340225" cy="4218305"/>
          <wp:effectExtent l="0" t="0" r="3175" b="10795"/>
          <wp:wrapNone/>
          <wp:docPr id="1991417544" name="WordPictureWatermark352213282" descr="中交远航--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417544" name="WordPictureWatermark352213282" descr="中交远航--logo"/>
                  <pic:cNvPicPr>
                    <a:picLocks noChangeAspect="1"/>
                  </pic:cNvPicPr>
                </pic:nvPicPr>
                <pic:blipFill>
                  <a:blip r:embed="rId1">
                    <a:lum bright="70001" contrast="-70000"/>
                  </a:blip>
                  <a:stretch>
                    <a:fillRect/>
                  </a:stretch>
                </pic:blipFill>
                <pic:spPr>
                  <a:xfrm>
                    <a:off x="0" y="0"/>
                    <a:ext cx="4340225" cy="421830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1AEA" w14:textId="77777777" w:rsidR="002171F1" w:rsidRDefault="00000000">
    <w:pPr>
      <w:pStyle w:val="ac"/>
      <w:spacing w:before="0" w:after="0" w:line="0" w:lineRule="atLeast"/>
      <w:jc w:val="both"/>
      <w:rPr>
        <w:rFonts w:ascii="宋体" w:eastAsia="宋体" w:hAnsi="宋体" w:cs="宋体" w:hint="eastAsia"/>
        <w:sz w:val="30"/>
        <w:szCs w:val="30"/>
      </w:rPr>
    </w:pPr>
    <w:r w:rsidRPr="009E27E5">
      <w:rPr>
        <w:rFonts w:ascii="宋体" w:eastAsia="宋体" w:hAnsi="宋体" w:cs="宋体" w:hint="eastAsia"/>
        <w:noProof/>
        <w:sz w:val="28"/>
        <w:szCs w:val="28"/>
      </w:rPr>
      <w:drawing>
        <wp:anchor distT="0" distB="0" distL="114300" distR="114300" simplePos="0" relativeHeight="251655168" behindDoc="1" locked="0" layoutInCell="0" allowOverlap="1" wp14:anchorId="3328D5C5" wp14:editId="3731DD03">
          <wp:simplePos x="0" y="0"/>
          <wp:positionH relativeFrom="margin">
            <wp:align>center</wp:align>
          </wp:positionH>
          <wp:positionV relativeFrom="margin">
            <wp:align>center</wp:align>
          </wp:positionV>
          <wp:extent cx="4340225" cy="4218305"/>
          <wp:effectExtent l="0" t="0" r="3175" b="10795"/>
          <wp:wrapNone/>
          <wp:docPr id="1155511933" name="WordPictureWatermark352213283" descr="中交远航--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11933" name="WordPictureWatermark352213283" descr="中交远航--logo"/>
                  <pic:cNvPicPr>
                    <a:picLocks noChangeAspect="1"/>
                  </pic:cNvPicPr>
                </pic:nvPicPr>
                <pic:blipFill>
                  <a:blip r:embed="rId1">
                    <a:lum bright="70001" contrast="-70000"/>
                  </a:blip>
                  <a:stretch>
                    <a:fillRect/>
                  </a:stretch>
                </pic:blipFill>
                <pic:spPr>
                  <a:xfrm>
                    <a:off x="0" y="0"/>
                    <a:ext cx="4340225" cy="4218305"/>
                  </a:xfrm>
                  <a:prstGeom prst="rect">
                    <a:avLst/>
                  </a:prstGeom>
                  <a:noFill/>
                  <a:ln>
                    <a:noFill/>
                  </a:ln>
                </pic:spPr>
              </pic:pic>
            </a:graphicData>
          </a:graphic>
        </wp:anchor>
      </w:drawing>
    </w:r>
    <w:r w:rsidRPr="009E27E5">
      <w:rPr>
        <w:rFonts w:ascii="宋体" w:eastAsia="宋体" w:hAnsi="宋体" w:cs="宋体" w:hint="eastAsia"/>
        <w:sz w:val="28"/>
        <w:szCs w:val="28"/>
      </w:rPr>
      <w:t>合同编号：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D87A" w14:textId="77777777" w:rsidR="002171F1" w:rsidRDefault="00000000">
    <w:pPr>
      <w:pStyle w:val="a9"/>
    </w:pPr>
    <w:r>
      <w:rPr>
        <w:noProof/>
      </w:rPr>
      <w:drawing>
        <wp:anchor distT="0" distB="0" distL="114300" distR="114300" simplePos="0" relativeHeight="251657216" behindDoc="1" locked="0" layoutInCell="0" allowOverlap="1" wp14:anchorId="7E55AE2D" wp14:editId="712F620B">
          <wp:simplePos x="0" y="0"/>
          <wp:positionH relativeFrom="margin">
            <wp:align>center</wp:align>
          </wp:positionH>
          <wp:positionV relativeFrom="margin">
            <wp:align>center</wp:align>
          </wp:positionV>
          <wp:extent cx="4340225" cy="4218305"/>
          <wp:effectExtent l="0" t="0" r="3175" b="10795"/>
          <wp:wrapNone/>
          <wp:docPr id="472608238" name="WordPictureWatermark352213281" descr="中交远航--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08238" name="WordPictureWatermark352213281" descr="中交远航--logo"/>
                  <pic:cNvPicPr>
                    <a:picLocks noChangeAspect="1"/>
                  </pic:cNvPicPr>
                </pic:nvPicPr>
                <pic:blipFill>
                  <a:blip r:embed="rId1">
                    <a:lum bright="70001" contrast="-70000"/>
                  </a:blip>
                  <a:stretch>
                    <a:fillRect/>
                  </a:stretch>
                </pic:blipFill>
                <pic:spPr>
                  <a:xfrm>
                    <a:off x="0" y="0"/>
                    <a:ext cx="4340225" cy="421830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55DF" w14:textId="77777777" w:rsidR="002171F1" w:rsidRDefault="002171F1">
    <w:pPr>
      <w:pStyle w:val="a9"/>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5EFF" w14:textId="77777777" w:rsidR="002171F1" w:rsidRDefault="00000000">
    <w:pPr>
      <w:pStyle w:val="a9"/>
    </w:pPr>
    <w:r>
      <w:rPr>
        <w:noProof/>
      </w:rPr>
      <w:drawing>
        <wp:anchor distT="0" distB="0" distL="114300" distR="114300" simplePos="0" relativeHeight="251660288" behindDoc="1" locked="0" layoutInCell="0" allowOverlap="1" wp14:anchorId="21CAF32A" wp14:editId="667C5FD9">
          <wp:simplePos x="0" y="0"/>
          <wp:positionH relativeFrom="margin">
            <wp:align>center</wp:align>
          </wp:positionH>
          <wp:positionV relativeFrom="margin">
            <wp:align>center</wp:align>
          </wp:positionV>
          <wp:extent cx="4340225" cy="4218305"/>
          <wp:effectExtent l="0" t="0" r="3175" b="10795"/>
          <wp:wrapNone/>
          <wp:docPr id="5" name="WordPictureWatermark352213285" descr="中交远航--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352213285" descr="中交远航--logo"/>
                  <pic:cNvPicPr>
                    <a:picLocks noChangeAspect="1"/>
                  </pic:cNvPicPr>
                </pic:nvPicPr>
                <pic:blipFill>
                  <a:blip r:embed="rId1">
                    <a:lum bright="70001" contrast="-70000"/>
                  </a:blip>
                  <a:stretch>
                    <a:fillRect/>
                  </a:stretch>
                </pic:blipFill>
                <pic:spPr>
                  <a:xfrm>
                    <a:off x="0" y="0"/>
                    <a:ext cx="4340225" cy="4218305"/>
                  </a:xfrm>
                  <a:prstGeom prst="rect">
                    <a:avLst/>
                  </a:prstGeom>
                  <a:noFill/>
                  <a:ln>
                    <a:noFill/>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A21D4" w14:textId="0D8C2BD7" w:rsidR="002171F1" w:rsidRDefault="00000000">
    <w:pPr>
      <w:pStyle w:val="a9"/>
    </w:pPr>
    <w:bookmarkStart w:id="2" w:name="_Hlk175562127"/>
    <w:bookmarkStart w:id="3" w:name="_Hlk175562128"/>
    <w:r>
      <w:rPr>
        <w:noProof/>
      </w:rPr>
      <w:drawing>
        <wp:anchor distT="0" distB="0" distL="114300" distR="114300" simplePos="0" relativeHeight="251656192" behindDoc="1" locked="0" layoutInCell="0" allowOverlap="1" wp14:anchorId="70E4480A" wp14:editId="0EF89316">
          <wp:simplePos x="0" y="0"/>
          <wp:positionH relativeFrom="margin">
            <wp:align>center</wp:align>
          </wp:positionH>
          <wp:positionV relativeFrom="margin">
            <wp:align>center</wp:align>
          </wp:positionV>
          <wp:extent cx="4340225" cy="4218305"/>
          <wp:effectExtent l="0" t="0" r="3175" b="10795"/>
          <wp:wrapNone/>
          <wp:docPr id="7" name="WordPictureWatermark352213286" descr="中交远航--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352213286" descr="中交远航--logo"/>
                  <pic:cNvPicPr>
                    <a:picLocks noChangeAspect="1"/>
                  </pic:cNvPicPr>
                </pic:nvPicPr>
                <pic:blipFill>
                  <a:blip r:embed="rId1">
                    <a:lum bright="70001" contrast="-70000"/>
                  </a:blip>
                  <a:stretch>
                    <a:fillRect/>
                  </a:stretch>
                </pic:blipFill>
                <pic:spPr>
                  <a:xfrm>
                    <a:off x="0" y="0"/>
                    <a:ext cx="4340225" cy="4218305"/>
                  </a:xfrm>
                  <a:prstGeom prst="rect">
                    <a:avLst/>
                  </a:prstGeom>
                  <a:noFill/>
                  <a:ln>
                    <a:noFill/>
                  </a:ln>
                </pic:spPr>
              </pic:pic>
            </a:graphicData>
          </a:graphic>
        </wp:anchor>
      </w:drawing>
    </w:r>
    <w:r>
      <w:rPr>
        <w:rFonts w:hint="eastAsia"/>
      </w:rPr>
      <w:t>此保密协议适用于（</w:t>
    </w:r>
    <w:r>
      <w:rPr>
        <w:rFonts w:hint="eastAsia"/>
      </w:rPr>
      <w:t>ISMS/</w:t>
    </w:r>
    <w:r>
      <w:t>ITSMS/PI</w:t>
    </w:r>
    <w:r>
      <w:rPr>
        <w:rFonts w:hint="eastAsia"/>
      </w:rPr>
      <w:t>MS</w:t>
    </w:r>
    <w:r>
      <w:t>/</w:t>
    </w:r>
    <w:r w:rsidR="009E27E5">
      <w:rPr>
        <w:rFonts w:hint="eastAsia"/>
      </w:rPr>
      <w:t>AIMS</w:t>
    </w:r>
    <w:r>
      <w:rPr>
        <w:rFonts w:hint="eastAsia"/>
      </w:rPr>
      <w:t>）管理体系认证</w:t>
    </w:r>
  </w:p>
  <w:bookmarkEnd w:id="2"/>
  <w:bookmarkEnd w:id="3"/>
  <w:p w14:paraId="3E9069CE" w14:textId="77777777" w:rsidR="002171F1" w:rsidRDefault="002171F1">
    <w:pPr>
      <w:pStyle w:val="a9"/>
      <w:pBdr>
        <w:bottom w:val="none" w:sz="0" w:space="0"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C975" w14:textId="77777777" w:rsidR="002171F1" w:rsidRDefault="00000000">
    <w:pPr>
      <w:pStyle w:val="a9"/>
    </w:pPr>
    <w:r>
      <w:rPr>
        <w:noProof/>
      </w:rPr>
      <w:drawing>
        <wp:anchor distT="0" distB="0" distL="114300" distR="114300" simplePos="0" relativeHeight="251659264" behindDoc="1" locked="0" layoutInCell="0" allowOverlap="1" wp14:anchorId="78B2DC61" wp14:editId="1400319F">
          <wp:simplePos x="0" y="0"/>
          <wp:positionH relativeFrom="margin">
            <wp:align>center</wp:align>
          </wp:positionH>
          <wp:positionV relativeFrom="margin">
            <wp:align>center</wp:align>
          </wp:positionV>
          <wp:extent cx="4340225" cy="4218305"/>
          <wp:effectExtent l="0" t="0" r="3175" b="10795"/>
          <wp:wrapNone/>
          <wp:docPr id="4" name="WordPictureWatermark352213284" descr="中交远航--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352213284" descr="中交远航--logo"/>
                  <pic:cNvPicPr>
                    <a:picLocks noChangeAspect="1"/>
                  </pic:cNvPicPr>
                </pic:nvPicPr>
                <pic:blipFill>
                  <a:blip r:embed="rId1">
                    <a:lum bright="70001" contrast="-70000"/>
                  </a:blip>
                  <a:stretch>
                    <a:fillRect/>
                  </a:stretch>
                </pic:blipFill>
                <pic:spPr>
                  <a:xfrm>
                    <a:off x="0" y="0"/>
                    <a:ext cx="4340225" cy="42183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886"/>
    <w:multiLevelType w:val="multilevel"/>
    <w:tmpl w:val="02D30886"/>
    <w:lvl w:ilvl="0">
      <w:start w:val="1"/>
      <w:numFmt w:val="bullet"/>
      <w:lvlText w:val=""/>
      <w:lvlJc w:val="left"/>
      <w:rPr>
        <w:rFonts w:ascii="Wingdings" w:hAnsi="Wingdings"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67FE4046"/>
    <w:multiLevelType w:val="multilevel"/>
    <w:tmpl w:val="67FE404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389107601">
    <w:abstractNumId w:val="1"/>
  </w:num>
  <w:num w:numId="2" w16cid:durableId="1406956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F81"/>
    <w:rsid w:val="00000F4B"/>
    <w:rsid w:val="00001C2E"/>
    <w:rsid w:val="00001DF8"/>
    <w:rsid w:val="0000289D"/>
    <w:rsid w:val="0001151A"/>
    <w:rsid w:val="0001625C"/>
    <w:rsid w:val="000171CE"/>
    <w:rsid w:val="000202A8"/>
    <w:rsid w:val="00022EAD"/>
    <w:rsid w:val="00022F73"/>
    <w:rsid w:val="00027231"/>
    <w:rsid w:val="0003214F"/>
    <w:rsid w:val="00036670"/>
    <w:rsid w:val="00037C4B"/>
    <w:rsid w:val="0004282B"/>
    <w:rsid w:val="0004418B"/>
    <w:rsid w:val="000445AB"/>
    <w:rsid w:val="00044656"/>
    <w:rsid w:val="0004647B"/>
    <w:rsid w:val="00051EEF"/>
    <w:rsid w:val="00054CE9"/>
    <w:rsid w:val="00054F2E"/>
    <w:rsid w:val="00054F81"/>
    <w:rsid w:val="000554D9"/>
    <w:rsid w:val="00055E57"/>
    <w:rsid w:val="00056E0A"/>
    <w:rsid w:val="00061048"/>
    <w:rsid w:val="000663A6"/>
    <w:rsid w:val="000668A0"/>
    <w:rsid w:val="00070525"/>
    <w:rsid w:val="00071929"/>
    <w:rsid w:val="00074854"/>
    <w:rsid w:val="00076EB9"/>
    <w:rsid w:val="00077C88"/>
    <w:rsid w:val="00077E29"/>
    <w:rsid w:val="000810A0"/>
    <w:rsid w:val="00084EBD"/>
    <w:rsid w:val="00087ED0"/>
    <w:rsid w:val="00087EFB"/>
    <w:rsid w:val="00091F8F"/>
    <w:rsid w:val="0009282C"/>
    <w:rsid w:val="00092932"/>
    <w:rsid w:val="000A0E29"/>
    <w:rsid w:val="000A2BB0"/>
    <w:rsid w:val="000A5586"/>
    <w:rsid w:val="000B05BB"/>
    <w:rsid w:val="000B2010"/>
    <w:rsid w:val="000B2725"/>
    <w:rsid w:val="000B781F"/>
    <w:rsid w:val="000D6B40"/>
    <w:rsid w:val="000D6B65"/>
    <w:rsid w:val="000E37A8"/>
    <w:rsid w:val="000E6BD4"/>
    <w:rsid w:val="000F0D86"/>
    <w:rsid w:val="000F3604"/>
    <w:rsid w:val="000F3D46"/>
    <w:rsid w:val="00100457"/>
    <w:rsid w:val="00103752"/>
    <w:rsid w:val="001070D0"/>
    <w:rsid w:val="0010760E"/>
    <w:rsid w:val="00111FD4"/>
    <w:rsid w:val="0011282C"/>
    <w:rsid w:val="00121EF2"/>
    <w:rsid w:val="001265E0"/>
    <w:rsid w:val="00131BB5"/>
    <w:rsid w:val="00131F86"/>
    <w:rsid w:val="00132349"/>
    <w:rsid w:val="001329FB"/>
    <w:rsid w:val="001356BA"/>
    <w:rsid w:val="00141068"/>
    <w:rsid w:val="00141113"/>
    <w:rsid w:val="0014339C"/>
    <w:rsid w:val="00144E25"/>
    <w:rsid w:val="00145AD6"/>
    <w:rsid w:val="001516EF"/>
    <w:rsid w:val="001575E9"/>
    <w:rsid w:val="00161269"/>
    <w:rsid w:val="00162D33"/>
    <w:rsid w:val="0016789C"/>
    <w:rsid w:val="00171974"/>
    <w:rsid w:val="00173CB0"/>
    <w:rsid w:val="00180196"/>
    <w:rsid w:val="00182D1E"/>
    <w:rsid w:val="001830B8"/>
    <w:rsid w:val="00183B85"/>
    <w:rsid w:val="00185DFE"/>
    <w:rsid w:val="00193445"/>
    <w:rsid w:val="001A0090"/>
    <w:rsid w:val="001A149C"/>
    <w:rsid w:val="001A33FF"/>
    <w:rsid w:val="001A41CB"/>
    <w:rsid w:val="001A7584"/>
    <w:rsid w:val="001B3E6D"/>
    <w:rsid w:val="001B7C91"/>
    <w:rsid w:val="001C128C"/>
    <w:rsid w:val="001C44C9"/>
    <w:rsid w:val="001C611F"/>
    <w:rsid w:val="001D0508"/>
    <w:rsid w:val="001D0E6C"/>
    <w:rsid w:val="001D27C5"/>
    <w:rsid w:val="001D311F"/>
    <w:rsid w:val="001D50D1"/>
    <w:rsid w:val="001D540A"/>
    <w:rsid w:val="001E1E9B"/>
    <w:rsid w:val="001E4004"/>
    <w:rsid w:val="001E402B"/>
    <w:rsid w:val="001E60E3"/>
    <w:rsid w:val="001E6770"/>
    <w:rsid w:val="001F5FA7"/>
    <w:rsid w:val="002020F4"/>
    <w:rsid w:val="002113FD"/>
    <w:rsid w:val="0021269B"/>
    <w:rsid w:val="0021359D"/>
    <w:rsid w:val="002171F1"/>
    <w:rsid w:val="00222194"/>
    <w:rsid w:val="00223797"/>
    <w:rsid w:val="00230D9C"/>
    <w:rsid w:val="00231DEE"/>
    <w:rsid w:val="00232864"/>
    <w:rsid w:val="002358C1"/>
    <w:rsid w:val="00245FFF"/>
    <w:rsid w:val="002468C2"/>
    <w:rsid w:val="00247183"/>
    <w:rsid w:val="0025007C"/>
    <w:rsid w:val="00251649"/>
    <w:rsid w:val="0026158D"/>
    <w:rsid w:val="0027343C"/>
    <w:rsid w:val="0027461D"/>
    <w:rsid w:val="002750FA"/>
    <w:rsid w:val="00282F15"/>
    <w:rsid w:val="002A0E01"/>
    <w:rsid w:val="002A473C"/>
    <w:rsid w:val="002A4FE5"/>
    <w:rsid w:val="002B1F5A"/>
    <w:rsid w:val="002B4EC6"/>
    <w:rsid w:val="002B598E"/>
    <w:rsid w:val="002B7100"/>
    <w:rsid w:val="002C5606"/>
    <w:rsid w:val="002C70C7"/>
    <w:rsid w:val="002D15F0"/>
    <w:rsid w:val="002D19B4"/>
    <w:rsid w:val="002D3819"/>
    <w:rsid w:val="002D6ABC"/>
    <w:rsid w:val="002D782F"/>
    <w:rsid w:val="002E0D2D"/>
    <w:rsid w:val="002E70A9"/>
    <w:rsid w:val="002F0938"/>
    <w:rsid w:val="002F1888"/>
    <w:rsid w:val="002F5650"/>
    <w:rsid w:val="00300CCB"/>
    <w:rsid w:val="0030481E"/>
    <w:rsid w:val="00305703"/>
    <w:rsid w:val="00311A01"/>
    <w:rsid w:val="00314044"/>
    <w:rsid w:val="0031467C"/>
    <w:rsid w:val="00316C52"/>
    <w:rsid w:val="00317305"/>
    <w:rsid w:val="00323A14"/>
    <w:rsid w:val="00323FA3"/>
    <w:rsid w:val="00324F5F"/>
    <w:rsid w:val="00326D97"/>
    <w:rsid w:val="00330013"/>
    <w:rsid w:val="003336C7"/>
    <w:rsid w:val="00335892"/>
    <w:rsid w:val="00343EB2"/>
    <w:rsid w:val="003459EB"/>
    <w:rsid w:val="00350DBD"/>
    <w:rsid w:val="00350EB5"/>
    <w:rsid w:val="003556BD"/>
    <w:rsid w:val="00361197"/>
    <w:rsid w:val="003634A3"/>
    <w:rsid w:val="0037240B"/>
    <w:rsid w:val="00373DC6"/>
    <w:rsid w:val="00375953"/>
    <w:rsid w:val="00380DA2"/>
    <w:rsid w:val="00381933"/>
    <w:rsid w:val="003853C7"/>
    <w:rsid w:val="00387112"/>
    <w:rsid w:val="003927BA"/>
    <w:rsid w:val="0039281A"/>
    <w:rsid w:val="003970F7"/>
    <w:rsid w:val="003A2704"/>
    <w:rsid w:val="003A3946"/>
    <w:rsid w:val="003A4188"/>
    <w:rsid w:val="003B437F"/>
    <w:rsid w:val="003B5ADE"/>
    <w:rsid w:val="003B6A83"/>
    <w:rsid w:val="003B7F58"/>
    <w:rsid w:val="003C0542"/>
    <w:rsid w:val="003C0B97"/>
    <w:rsid w:val="003C103B"/>
    <w:rsid w:val="003C5F47"/>
    <w:rsid w:val="003C7B99"/>
    <w:rsid w:val="003D1752"/>
    <w:rsid w:val="003D2264"/>
    <w:rsid w:val="003D2E19"/>
    <w:rsid w:val="003E05CD"/>
    <w:rsid w:val="003E20D6"/>
    <w:rsid w:val="003E44B8"/>
    <w:rsid w:val="003F7BCE"/>
    <w:rsid w:val="00407C30"/>
    <w:rsid w:val="004117AE"/>
    <w:rsid w:val="0041359F"/>
    <w:rsid w:val="004158C4"/>
    <w:rsid w:val="004203A5"/>
    <w:rsid w:val="00420F3D"/>
    <w:rsid w:val="004231FB"/>
    <w:rsid w:val="004247A3"/>
    <w:rsid w:val="0043554D"/>
    <w:rsid w:val="004374EE"/>
    <w:rsid w:val="00441B5B"/>
    <w:rsid w:val="00442D52"/>
    <w:rsid w:val="0044324A"/>
    <w:rsid w:val="00451D41"/>
    <w:rsid w:val="00452932"/>
    <w:rsid w:val="00454019"/>
    <w:rsid w:val="00455C8C"/>
    <w:rsid w:val="00461E57"/>
    <w:rsid w:val="00470331"/>
    <w:rsid w:val="00471772"/>
    <w:rsid w:val="004721E9"/>
    <w:rsid w:val="004731D1"/>
    <w:rsid w:val="0047463A"/>
    <w:rsid w:val="0048724E"/>
    <w:rsid w:val="00490277"/>
    <w:rsid w:val="00491AB9"/>
    <w:rsid w:val="00492EDB"/>
    <w:rsid w:val="0049665E"/>
    <w:rsid w:val="00497097"/>
    <w:rsid w:val="004A0250"/>
    <w:rsid w:val="004A1B22"/>
    <w:rsid w:val="004A56A1"/>
    <w:rsid w:val="004A6D96"/>
    <w:rsid w:val="004B0C0D"/>
    <w:rsid w:val="004B2411"/>
    <w:rsid w:val="004B46B5"/>
    <w:rsid w:val="004B6E9F"/>
    <w:rsid w:val="004D1541"/>
    <w:rsid w:val="004D32FF"/>
    <w:rsid w:val="004D352F"/>
    <w:rsid w:val="004D55B4"/>
    <w:rsid w:val="004D6610"/>
    <w:rsid w:val="004E2755"/>
    <w:rsid w:val="004E3971"/>
    <w:rsid w:val="004E7F6C"/>
    <w:rsid w:val="004F0DB1"/>
    <w:rsid w:val="004F2709"/>
    <w:rsid w:val="00500420"/>
    <w:rsid w:val="00501A49"/>
    <w:rsid w:val="00507A39"/>
    <w:rsid w:val="00507FA0"/>
    <w:rsid w:val="00511802"/>
    <w:rsid w:val="005126BA"/>
    <w:rsid w:val="005136E8"/>
    <w:rsid w:val="005148B5"/>
    <w:rsid w:val="00516B71"/>
    <w:rsid w:val="00523D9D"/>
    <w:rsid w:val="00525EBC"/>
    <w:rsid w:val="0052611A"/>
    <w:rsid w:val="005304BB"/>
    <w:rsid w:val="005347AC"/>
    <w:rsid w:val="00535105"/>
    <w:rsid w:val="005362B9"/>
    <w:rsid w:val="005368D3"/>
    <w:rsid w:val="00541CF0"/>
    <w:rsid w:val="00544C11"/>
    <w:rsid w:val="00545671"/>
    <w:rsid w:val="005462E8"/>
    <w:rsid w:val="00550A0D"/>
    <w:rsid w:val="00552102"/>
    <w:rsid w:val="005557A3"/>
    <w:rsid w:val="005655DD"/>
    <w:rsid w:val="00565641"/>
    <w:rsid w:val="00566537"/>
    <w:rsid w:val="005677F5"/>
    <w:rsid w:val="005705D6"/>
    <w:rsid w:val="005764BD"/>
    <w:rsid w:val="00581AC6"/>
    <w:rsid w:val="005871BC"/>
    <w:rsid w:val="005874E9"/>
    <w:rsid w:val="00587EEB"/>
    <w:rsid w:val="0059304D"/>
    <w:rsid w:val="00593E00"/>
    <w:rsid w:val="00594FCF"/>
    <w:rsid w:val="0059550F"/>
    <w:rsid w:val="005960FA"/>
    <w:rsid w:val="005A1032"/>
    <w:rsid w:val="005A2DA8"/>
    <w:rsid w:val="005A3265"/>
    <w:rsid w:val="005B1453"/>
    <w:rsid w:val="005B324C"/>
    <w:rsid w:val="005B5A42"/>
    <w:rsid w:val="005B5E56"/>
    <w:rsid w:val="005C278C"/>
    <w:rsid w:val="005C4175"/>
    <w:rsid w:val="005D0375"/>
    <w:rsid w:val="005D493A"/>
    <w:rsid w:val="005E0566"/>
    <w:rsid w:val="005F2743"/>
    <w:rsid w:val="005F2DAA"/>
    <w:rsid w:val="005F3ECD"/>
    <w:rsid w:val="005F4BE5"/>
    <w:rsid w:val="005F52EF"/>
    <w:rsid w:val="005F6B2E"/>
    <w:rsid w:val="005F7E74"/>
    <w:rsid w:val="005F7FA3"/>
    <w:rsid w:val="00600537"/>
    <w:rsid w:val="00603134"/>
    <w:rsid w:val="00605F34"/>
    <w:rsid w:val="00611B8B"/>
    <w:rsid w:val="00613A48"/>
    <w:rsid w:val="006157EE"/>
    <w:rsid w:val="00616909"/>
    <w:rsid w:val="00625880"/>
    <w:rsid w:val="00630BCB"/>
    <w:rsid w:val="0063363A"/>
    <w:rsid w:val="00635433"/>
    <w:rsid w:val="00636B0C"/>
    <w:rsid w:val="00640040"/>
    <w:rsid w:val="00642F7E"/>
    <w:rsid w:val="006519E9"/>
    <w:rsid w:val="0065307F"/>
    <w:rsid w:val="00653459"/>
    <w:rsid w:val="00656366"/>
    <w:rsid w:val="00676B19"/>
    <w:rsid w:val="006805EA"/>
    <w:rsid w:val="00684466"/>
    <w:rsid w:val="006857A4"/>
    <w:rsid w:val="006864E6"/>
    <w:rsid w:val="00687014"/>
    <w:rsid w:val="00691CAE"/>
    <w:rsid w:val="006A11C5"/>
    <w:rsid w:val="006A2EFF"/>
    <w:rsid w:val="006A4838"/>
    <w:rsid w:val="006A4CFE"/>
    <w:rsid w:val="006B224F"/>
    <w:rsid w:val="006B630B"/>
    <w:rsid w:val="006C0601"/>
    <w:rsid w:val="006C096E"/>
    <w:rsid w:val="006C147E"/>
    <w:rsid w:val="006C24B6"/>
    <w:rsid w:val="006C24EE"/>
    <w:rsid w:val="006C351A"/>
    <w:rsid w:val="006C483C"/>
    <w:rsid w:val="006C51AC"/>
    <w:rsid w:val="006C6E8C"/>
    <w:rsid w:val="006D09CD"/>
    <w:rsid w:val="006D38A8"/>
    <w:rsid w:val="006E235C"/>
    <w:rsid w:val="006E5B38"/>
    <w:rsid w:val="006E6FD3"/>
    <w:rsid w:val="006F2464"/>
    <w:rsid w:val="006F74F0"/>
    <w:rsid w:val="007009EE"/>
    <w:rsid w:val="00702B74"/>
    <w:rsid w:val="0070335A"/>
    <w:rsid w:val="00703AE6"/>
    <w:rsid w:val="0070474D"/>
    <w:rsid w:val="007168C4"/>
    <w:rsid w:val="00716989"/>
    <w:rsid w:val="007220A2"/>
    <w:rsid w:val="00722B9F"/>
    <w:rsid w:val="00722E1F"/>
    <w:rsid w:val="00723167"/>
    <w:rsid w:val="007239FE"/>
    <w:rsid w:val="007242B8"/>
    <w:rsid w:val="00730E3B"/>
    <w:rsid w:val="007314EA"/>
    <w:rsid w:val="00731DF0"/>
    <w:rsid w:val="007322F4"/>
    <w:rsid w:val="00742750"/>
    <w:rsid w:val="007439DC"/>
    <w:rsid w:val="0075003C"/>
    <w:rsid w:val="00751BEB"/>
    <w:rsid w:val="00752F60"/>
    <w:rsid w:val="0075685A"/>
    <w:rsid w:val="00765EA1"/>
    <w:rsid w:val="007678A4"/>
    <w:rsid w:val="0077026A"/>
    <w:rsid w:val="00770D23"/>
    <w:rsid w:val="007723B0"/>
    <w:rsid w:val="00772CD0"/>
    <w:rsid w:val="00774579"/>
    <w:rsid w:val="00775F48"/>
    <w:rsid w:val="00782B73"/>
    <w:rsid w:val="00783DEE"/>
    <w:rsid w:val="0078477E"/>
    <w:rsid w:val="00784FF9"/>
    <w:rsid w:val="00785EF0"/>
    <w:rsid w:val="007932D6"/>
    <w:rsid w:val="00794A22"/>
    <w:rsid w:val="007A044F"/>
    <w:rsid w:val="007A16DF"/>
    <w:rsid w:val="007A6AF1"/>
    <w:rsid w:val="007A7BCE"/>
    <w:rsid w:val="007B15B6"/>
    <w:rsid w:val="007B2847"/>
    <w:rsid w:val="007B32ED"/>
    <w:rsid w:val="007C3785"/>
    <w:rsid w:val="007C37C8"/>
    <w:rsid w:val="007D29C6"/>
    <w:rsid w:val="007D3180"/>
    <w:rsid w:val="007D34FB"/>
    <w:rsid w:val="007D4DAA"/>
    <w:rsid w:val="007D5F76"/>
    <w:rsid w:val="007E1B0E"/>
    <w:rsid w:val="007E1EBA"/>
    <w:rsid w:val="007E4BDF"/>
    <w:rsid w:val="007E5EC2"/>
    <w:rsid w:val="007F133E"/>
    <w:rsid w:val="007F14FA"/>
    <w:rsid w:val="00801C1D"/>
    <w:rsid w:val="008025EB"/>
    <w:rsid w:val="00805DC6"/>
    <w:rsid w:val="00814C59"/>
    <w:rsid w:val="00817FE1"/>
    <w:rsid w:val="008202A5"/>
    <w:rsid w:val="00823724"/>
    <w:rsid w:val="008269E1"/>
    <w:rsid w:val="00826F17"/>
    <w:rsid w:val="00830676"/>
    <w:rsid w:val="00836569"/>
    <w:rsid w:val="00837C9F"/>
    <w:rsid w:val="00841E15"/>
    <w:rsid w:val="00846E91"/>
    <w:rsid w:val="008476FA"/>
    <w:rsid w:val="00855A27"/>
    <w:rsid w:val="00855F29"/>
    <w:rsid w:val="00860940"/>
    <w:rsid w:val="00863D12"/>
    <w:rsid w:val="008673F3"/>
    <w:rsid w:val="008739D8"/>
    <w:rsid w:val="0087543B"/>
    <w:rsid w:val="00877229"/>
    <w:rsid w:val="00885A5F"/>
    <w:rsid w:val="00885F64"/>
    <w:rsid w:val="008928FE"/>
    <w:rsid w:val="00892A82"/>
    <w:rsid w:val="008A00D7"/>
    <w:rsid w:val="008A110B"/>
    <w:rsid w:val="008A611B"/>
    <w:rsid w:val="008A7AC8"/>
    <w:rsid w:val="008B0362"/>
    <w:rsid w:val="008B093D"/>
    <w:rsid w:val="008B129D"/>
    <w:rsid w:val="008B173D"/>
    <w:rsid w:val="008B3D19"/>
    <w:rsid w:val="008B4410"/>
    <w:rsid w:val="008C0287"/>
    <w:rsid w:val="008C7084"/>
    <w:rsid w:val="008D46F1"/>
    <w:rsid w:val="008E45D4"/>
    <w:rsid w:val="008E66E0"/>
    <w:rsid w:val="008F1DFE"/>
    <w:rsid w:val="008F2DE2"/>
    <w:rsid w:val="008F3F8C"/>
    <w:rsid w:val="008F44AD"/>
    <w:rsid w:val="008F7638"/>
    <w:rsid w:val="0090347E"/>
    <w:rsid w:val="00904EAD"/>
    <w:rsid w:val="00905E89"/>
    <w:rsid w:val="00905FAC"/>
    <w:rsid w:val="00913C8E"/>
    <w:rsid w:val="00915838"/>
    <w:rsid w:val="00915D7C"/>
    <w:rsid w:val="009205E0"/>
    <w:rsid w:val="00922E1C"/>
    <w:rsid w:val="00926A16"/>
    <w:rsid w:val="0093433D"/>
    <w:rsid w:val="00934414"/>
    <w:rsid w:val="00947423"/>
    <w:rsid w:val="00950A53"/>
    <w:rsid w:val="00953136"/>
    <w:rsid w:val="0095370C"/>
    <w:rsid w:val="00954110"/>
    <w:rsid w:val="00954A95"/>
    <w:rsid w:val="00963A74"/>
    <w:rsid w:val="00963E0D"/>
    <w:rsid w:val="0096523B"/>
    <w:rsid w:val="009653BA"/>
    <w:rsid w:val="00965A49"/>
    <w:rsid w:val="00966003"/>
    <w:rsid w:val="009702CD"/>
    <w:rsid w:val="0097202D"/>
    <w:rsid w:val="0097658F"/>
    <w:rsid w:val="0098071B"/>
    <w:rsid w:val="00982F41"/>
    <w:rsid w:val="00984DB1"/>
    <w:rsid w:val="0099052B"/>
    <w:rsid w:val="00991E8A"/>
    <w:rsid w:val="00994090"/>
    <w:rsid w:val="00995D30"/>
    <w:rsid w:val="009A01B0"/>
    <w:rsid w:val="009A0C4D"/>
    <w:rsid w:val="009A3450"/>
    <w:rsid w:val="009A3FBC"/>
    <w:rsid w:val="009A5148"/>
    <w:rsid w:val="009B0146"/>
    <w:rsid w:val="009B1971"/>
    <w:rsid w:val="009B19BB"/>
    <w:rsid w:val="009B1DA8"/>
    <w:rsid w:val="009B77E5"/>
    <w:rsid w:val="009B7A13"/>
    <w:rsid w:val="009B7FC6"/>
    <w:rsid w:val="009C2C74"/>
    <w:rsid w:val="009C61FB"/>
    <w:rsid w:val="009E27E5"/>
    <w:rsid w:val="009F279E"/>
    <w:rsid w:val="009F5040"/>
    <w:rsid w:val="00A00B67"/>
    <w:rsid w:val="00A01773"/>
    <w:rsid w:val="00A03480"/>
    <w:rsid w:val="00A0456B"/>
    <w:rsid w:val="00A055A0"/>
    <w:rsid w:val="00A06DB4"/>
    <w:rsid w:val="00A10668"/>
    <w:rsid w:val="00A152D9"/>
    <w:rsid w:val="00A22BC5"/>
    <w:rsid w:val="00A23AC3"/>
    <w:rsid w:val="00A267B4"/>
    <w:rsid w:val="00A275D4"/>
    <w:rsid w:val="00A27F01"/>
    <w:rsid w:val="00A32BE9"/>
    <w:rsid w:val="00A343BF"/>
    <w:rsid w:val="00A351A3"/>
    <w:rsid w:val="00A357B6"/>
    <w:rsid w:val="00A37B95"/>
    <w:rsid w:val="00A404EF"/>
    <w:rsid w:val="00A46B0C"/>
    <w:rsid w:val="00A47F22"/>
    <w:rsid w:val="00A51B77"/>
    <w:rsid w:val="00A5432C"/>
    <w:rsid w:val="00A55103"/>
    <w:rsid w:val="00A55E51"/>
    <w:rsid w:val="00A56850"/>
    <w:rsid w:val="00A61EB8"/>
    <w:rsid w:val="00A675CE"/>
    <w:rsid w:val="00A67E47"/>
    <w:rsid w:val="00A7134F"/>
    <w:rsid w:val="00A82DF4"/>
    <w:rsid w:val="00A849BF"/>
    <w:rsid w:val="00A90E55"/>
    <w:rsid w:val="00A93553"/>
    <w:rsid w:val="00A96FEF"/>
    <w:rsid w:val="00AA01A9"/>
    <w:rsid w:val="00AA6ED7"/>
    <w:rsid w:val="00AB0464"/>
    <w:rsid w:val="00AB18B0"/>
    <w:rsid w:val="00AB2D54"/>
    <w:rsid w:val="00AB5645"/>
    <w:rsid w:val="00AB69EF"/>
    <w:rsid w:val="00AB7626"/>
    <w:rsid w:val="00AC0189"/>
    <w:rsid w:val="00AC0E23"/>
    <w:rsid w:val="00AC4F12"/>
    <w:rsid w:val="00AC728A"/>
    <w:rsid w:val="00AC739D"/>
    <w:rsid w:val="00AD3702"/>
    <w:rsid w:val="00AD3B74"/>
    <w:rsid w:val="00AD4A7D"/>
    <w:rsid w:val="00AE1054"/>
    <w:rsid w:val="00AE49D0"/>
    <w:rsid w:val="00AE6F1E"/>
    <w:rsid w:val="00AF39CE"/>
    <w:rsid w:val="00AF43C3"/>
    <w:rsid w:val="00AF7077"/>
    <w:rsid w:val="00B0480D"/>
    <w:rsid w:val="00B05F3E"/>
    <w:rsid w:val="00B07DA1"/>
    <w:rsid w:val="00B105C7"/>
    <w:rsid w:val="00B105CC"/>
    <w:rsid w:val="00B11466"/>
    <w:rsid w:val="00B2781C"/>
    <w:rsid w:val="00B300FA"/>
    <w:rsid w:val="00B334FB"/>
    <w:rsid w:val="00B443BA"/>
    <w:rsid w:val="00B5152A"/>
    <w:rsid w:val="00B52BBF"/>
    <w:rsid w:val="00B53852"/>
    <w:rsid w:val="00B571AC"/>
    <w:rsid w:val="00B61468"/>
    <w:rsid w:val="00B63071"/>
    <w:rsid w:val="00B6594E"/>
    <w:rsid w:val="00B6754A"/>
    <w:rsid w:val="00B7051F"/>
    <w:rsid w:val="00B72FA1"/>
    <w:rsid w:val="00B74F93"/>
    <w:rsid w:val="00B7772B"/>
    <w:rsid w:val="00B926E2"/>
    <w:rsid w:val="00B93DE7"/>
    <w:rsid w:val="00B95E80"/>
    <w:rsid w:val="00BA1412"/>
    <w:rsid w:val="00BA2020"/>
    <w:rsid w:val="00BA3460"/>
    <w:rsid w:val="00BA5D19"/>
    <w:rsid w:val="00BA685F"/>
    <w:rsid w:val="00BB1923"/>
    <w:rsid w:val="00BB2D3F"/>
    <w:rsid w:val="00BB5D15"/>
    <w:rsid w:val="00BC1430"/>
    <w:rsid w:val="00BC391E"/>
    <w:rsid w:val="00BC6B5B"/>
    <w:rsid w:val="00BD727D"/>
    <w:rsid w:val="00BE04DC"/>
    <w:rsid w:val="00BE2FF1"/>
    <w:rsid w:val="00BE56A2"/>
    <w:rsid w:val="00BE7857"/>
    <w:rsid w:val="00BF3FCA"/>
    <w:rsid w:val="00BF525A"/>
    <w:rsid w:val="00C01F43"/>
    <w:rsid w:val="00C02173"/>
    <w:rsid w:val="00C11B6F"/>
    <w:rsid w:val="00C23162"/>
    <w:rsid w:val="00C3299A"/>
    <w:rsid w:val="00C35C18"/>
    <w:rsid w:val="00C40148"/>
    <w:rsid w:val="00C40ED6"/>
    <w:rsid w:val="00C4184E"/>
    <w:rsid w:val="00C41A21"/>
    <w:rsid w:val="00C41CE9"/>
    <w:rsid w:val="00C41DF5"/>
    <w:rsid w:val="00C42296"/>
    <w:rsid w:val="00C433FF"/>
    <w:rsid w:val="00C44DD3"/>
    <w:rsid w:val="00C44E1B"/>
    <w:rsid w:val="00C455E6"/>
    <w:rsid w:val="00C45E71"/>
    <w:rsid w:val="00C463B0"/>
    <w:rsid w:val="00C46DA1"/>
    <w:rsid w:val="00C479CB"/>
    <w:rsid w:val="00C47C1A"/>
    <w:rsid w:val="00C502EE"/>
    <w:rsid w:val="00C62F9E"/>
    <w:rsid w:val="00C64D37"/>
    <w:rsid w:val="00C657D4"/>
    <w:rsid w:val="00C71061"/>
    <w:rsid w:val="00C7123E"/>
    <w:rsid w:val="00C75497"/>
    <w:rsid w:val="00C82893"/>
    <w:rsid w:val="00C8394B"/>
    <w:rsid w:val="00C875BF"/>
    <w:rsid w:val="00C93211"/>
    <w:rsid w:val="00C95A9F"/>
    <w:rsid w:val="00C976DF"/>
    <w:rsid w:val="00C97D5C"/>
    <w:rsid w:val="00C97FAD"/>
    <w:rsid w:val="00CA37B5"/>
    <w:rsid w:val="00CB377F"/>
    <w:rsid w:val="00CB50AB"/>
    <w:rsid w:val="00CB679A"/>
    <w:rsid w:val="00CB705A"/>
    <w:rsid w:val="00CC4228"/>
    <w:rsid w:val="00CC770D"/>
    <w:rsid w:val="00CD2492"/>
    <w:rsid w:val="00CD5514"/>
    <w:rsid w:val="00CD71BA"/>
    <w:rsid w:val="00CE218D"/>
    <w:rsid w:val="00CE4E0B"/>
    <w:rsid w:val="00CE74DB"/>
    <w:rsid w:val="00CE798D"/>
    <w:rsid w:val="00CF1CAE"/>
    <w:rsid w:val="00CF4C5C"/>
    <w:rsid w:val="00D004E3"/>
    <w:rsid w:val="00D01472"/>
    <w:rsid w:val="00D0241F"/>
    <w:rsid w:val="00D03290"/>
    <w:rsid w:val="00D04334"/>
    <w:rsid w:val="00D06F2E"/>
    <w:rsid w:val="00D07B07"/>
    <w:rsid w:val="00D07F01"/>
    <w:rsid w:val="00D1077E"/>
    <w:rsid w:val="00D11FAB"/>
    <w:rsid w:val="00D15C54"/>
    <w:rsid w:val="00D20655"/>
    <w:rsid w:val="00D22D57"/>
    <w:rsid w:val="00D23D42"/>
    <w:rsid w:val="00D24551"/>
    <w:rsid w:val="00D321F6"/>
    <w:rsid w:val="00D33AC0"/>
    <w:rsid w:val="00D343F4"/>
    <w:rsid w:val="00D361CA"/>
    <w:rsid w:val="00D411C0"/>
    <w:rsid w:val="00D41D67"/>
    <w:rsid w:val="00D435FC"/>
    <w:rsid w:val="00D43F1E"/>
    <w:rsid w:val="00D52318"/>
    <w:rsid w:val="00D549EE"/>
    <w:rsid w:val="00D573EE"/>
    <w:rsid w:val="00D574BE"/>
    <w:rsid w:val="00D60CAF"/>
    <w:rsid w:val="00D64033"/>
    <w:rsid w:val="00D701DC"/>
    <w:rsid w:val="00D71DF0"/>
    <w:rsid w:val="00D82143"/>
    <w:rsid w:val="00D82369"/>
    <w:rsid w:val="00D845B4"/>
    <w:rsid w:val="00DA0F30"/>
    <w:rsid w:val="00DA2A66"/>
    <w:rsid w:val="00DA4A43"/>
    <w:rsid w:val="00DB3773"/>
    <w:rsid w:val="00DB4D0D"/>
    <w:rsid w:val="00DC2A6D"/>
    <w:rsid w:val="00DC39E6"/>
    <w:rsid w:val="00DC48C6"/>
    <w:rsid w:val="00DC7A4D"/>
    <w:rsid w:val="00DD0201"/>
    <w:rsid w:val="00DD02F8"/>
    <w:rsid w:val="00DD042C"/>
    <w:rsid w:val="00DD0E62"/>
    <w:rsid w:val="00DD11A3"/>
    <w:rsid w:val="00DD1645"/>
    <w:rsid w:val="00DD16D3"/>
    <w:rsid w:val="00DD750C"/>
    <w:rsid w:val="00DE56AE"/>
    <w:rsid w:val="00DF17CB"/>
    <w:rsid w:val="00DF57A1"/>
    <w:rsid w:val="00DF748B"/>
    <w:rsid w:val="00E00720"/>
    <w:rsid w:val="00E1126A"/>
    <w:rsid w:val="00E12343"/>
    <w:rsid w:val="00E13B6C"/>
    <w:rsid w:val="00E15AA2"/>
    <w:rsid w:val="00E17160"/>
    <w:rsid w:val="00E22B44"/>
    <w:rsid w:val="00E23804"/>
    <w:rsid w:val="00E23C9B"/>
    <w:rsid w:val="00E26AA2"/>
    <w:rsid w:val="00E326B0"/>
    <w:rsid w:val="00E37D60"/>
    <w:rsid w:val="00E37EED"/>
    <w:rsid w:val="00E41781"/>
    <w:rsid w:val="00E418B7"/>
    <w:rsid w:val="00E4217E"/>
    <w:rsid w:val="00E432B9"/>
    <w:rsid w:val="00E51322"/>
    <w:rsid w:val="00E553C9"/>
    <w:rsid w:val="00E5730A"/>
    <w:rsid w:val="00E57EB1"/>
    <w:rsid w:val="00E61F08"/>
    <w:rsid w:val="00E636DA"/>
    <w:rsid w:val="00E65DEC"/>
    <w:rsid w:val="00E710F6"/>
    <w:rsid w:val="00E71DAE"/>
    <w:rsid w:val="00E77BDE"/>
    <w:rsid w:val="00E835A6"/>
    <w:rsid w:val="00E838C7"/>
    <w:rsid w:val="00E850BC"/>
    <w:rsid w:val="00E85CF6"/>
    <w:rsid w:val="00E90907"/>
    <w:rsid w:val="00E91408"/>
    <w:rsid w:val="00E94706"/>
    <w:rsid w:val="00E951B3"/>
    <w:rsid w:val="00EA1010"/>
    <w:rsid w:val="00EA5D1B"/>
    <w:rsid w:val="00EB2E65"/>
    <w:rsid w:val="00EB41AC"/>
    <w:rsid w:val="00EB6BA9"/>
    <w:rsid w:val="00EC271E"/>
    <w:rsid w:val="00EC2CC4"/>
    <w:rsid w:val="00EC3B09"/>
    <w:rsid w:val="00EC49CC"/>
    <w:rsid w:val="00EC5A06"/>
    <w:rsid w:val="00EC6249"/>
    <w:rsid w:val="00EC6D80"/>
    <w:rsid w:val="00ED7CA0"/>
    <w:rsid w:val="00EE5B36"/>
    <w:rsid w:val="00EF2CCB"/>
    <w:rsid w:val="00EF3549"/>
    <w:rsid w:val="00F0084C"/>
    <w:rsid w:val="00F00E9D"/>
    <w:rsid w:val="00F01356"/>
    <w:rsid w:val="00F02C98"/>
    <w:rsid w:val="00F11682"/>
    <w:rsid w:val="00F15A68"/>
    <w:rsid w:val="00F163DF"/>
    <w:rsid w:val="00F17DAC"/>
    <w:rsid w:val="00F209E9"/>
    <w:rsid w:val="00F23855"/>
    <w:rsid w:val="00F23868"/>
    <w:rsid w:val="00F2553F"/>
    <w:rsid w:val="00F25982"/>
    <w:rsid w:val="00F3465A"/>
    <w:rsid w:val="00F348BD"/>
    <w:rsid w:val="00F35E68"/>
    <w:rsid w:val="00F4159C"/>
    <w:rsid w:val="00F45B67"/>
    <w:rsid w:val="00F52238"/>
    <w:rsid w:val="00F5374F"/>
    <w:rsid w:val="00F56F33"/>
    <w:rsid w:val="00F60438"/>
    <w:rsid w:val="00F64FD6"/>
    <w:rsid w:val="00F66544"/>
    <w:rsid w:val="00F6731B"/>
    <w:rsid w:val="00F67561"/>
    <w:rsid w:val="00F72C6E"/>
    <w:rsid w:val="00F76B59"/>
    <w:rsid w:val="00F76E00"/>
    <w:rsid w:val="00F81768"/>
    <w:rsid w:val="00F842CA"/>
    <w:rsid w:val="00F844FE"/>
    <w:rsid w:val="00F87D51"/>
    <w:rsid w:val="00F9498B"/>
    <w:rsid w:val="00F96D00"/>
    <w:rsid w:val="00FA33ED"/>
    <w:rsid w:val="00FA3A88"/>
    <w:rsid w:val="00FA4136"/>
    <w:rsid w:val="00FA4FCC"/>
    <w:rsid w:val="00FA6106"/>
    <w:rsid w:val="00FB0231"/>
    <w:rsid w:val="00FB2360"/>
    <w:rsid w:val="00FB25D3"/>
    <w:rsid w:val="00FB261C"/>
    <w:rsid w:val="00FB4B23"/>
    <w:rsid w:val="00FB60F2"/>
    <w:rsid w:val="00FC1871"/>
    <w:rsid w:val="00FC7065"/>
    <w:rsid w:val="00FD0573"/>
    <w:rsid w:val="00FD086E"/>
    <w:rsid w:val="00FE015D"/>
    <w:rsid w:val="00FE3747"/>
    <w:rsid w:val="00FE5867"/>
    <w:rsid w:val="00FE6A5B"/>
    <w:rsid w:val="00FE6AFA"/>
    <w:rsid w:val="00FE72F0"/>
    <w:rsid w:val="00FF2FE4"/>
    <w:rsid w:val="00FF3C66"/>
    <w:rsid w:val="00FF4239"/>
    <w:rsid w:val="021E09ED"/>
    <w:rsid w:val="06184314"/>
    <w:rsid w:val="0645091F"/>
    <w:rsid w:val="0EC072D4"/>
    <w:rsid w:val="209E1D06"/>
    <w:rsid w:val="216E446A"/>
    <w:rsid w:val="36D405E5"/>
    <w:rsid w:val="3976242A"/>
    <w:rsid w:val="3B0735D5"/>
    <w:rsid w:val="3D475D26"/>
    <w:rsid w:val="461C76A6"/>
    <w:rsid w:val="46A7113B"/>
    <w:rsid w:val="4D253945"/>
    <w:rsid w:val="563B5487"/>
    <w:rsid w:val="67E50A5A"/>
    <w:rsid w:val="6E6815B5"/>
    <w:rsid w:val="70996FD2"/>
    <w:rsid w:val="7E1E02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DDB60"/>
  <w15:docId w15:val="{F04A21F7-9590-4B9B-AC0D-F5E45545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lsdException w:name="Body Text" w:semiHidden="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b/>
      <w:bCs/>
      <w:i/>
      <w:iCs/>
      <w:sz w:val="5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semiHidden/>
    <w:qFormat/>
    <w:rPr>
      <w:rFonts w:ascii="宋体" w:hAnsi="宋体" w:cs="宋体"/>
      <w:sz w:val="24"/>
      <w:lang w:eastAsia="en-US"/>
    </w:rPr>
  </w:style>
  <w:style w:type="paragraph" w:styleId="a6">
    <w:name w:val="Plain Text"/>
    <w:basedOn w:val="a"/>
    <w:qFormat/>
    <w:rPr>
      <w:rFonts w:ascii="宋体" w:hAnsi="Courier New" w:cs="楷体_GB2312"/>
      <w:szCs w:val="21"/>
    </w:rPr>
  </w:style>
  <w:style w:type="paragraph" w:styleId="a7">
    <w:name w:val="Balloon Text"/>
    <w:basedOn w:val="a"/>
    <w:semiHidden/>
    <w:qFormat/>
    <w:rPr>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paragraph" w:styleId="ac">
    <w:name w:val="Title"/>
    <w:basedOn w:val="a"/>
    <w:next w:val="a"/>
    <w:link w:val="ad"/>
    <w:qFormat/>
    <w:pPr>
      <w:spacing w:before="240" w:after="60"/>
      <w:jc w:val="center"/>
      <w:outlineLvl w:val="0"/>
    </w:pPr>
    <w:rPr>
      <w:rFonts w:asciiTheme="majorHAnsi" w:eastAsiaTheme="majorEastAsia" w:hAnsiTheme="majorHAnsi" w:cstheme="majorBidi"/>
      <w:b/>
      <w:bCs/>
      <w:sz w:val="32"/>
      <w:szCs w:val="32"/>
    </w:rPr>
  </w:style>
  <w:style w:type="paragraph" w:styleId="ae">
    <w:name w:val="annotation subject"/>
    <w:basedOn w:val="a3"/>
    <w:next w:val="a3"/>
    <w:link w:val="af"/>
    <w:qFormat/>
    <w:rPr>
      <w:b/>
      <w:bCs/>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basedOn w:val="a0"/>
    <w:qFormat/>
  </w:style>
  <w:style w:type="character" w:styleId="af2">
    <w:name w:val="Emphasis"/>
    <w:qFormat/>
    <w:rPr>
      <w:color w:val="CC0000"/>
    </w:rPr>
  </w:style>
  <w:style w:type="character" w:styleId="af3">
    <w:name w:val="Hyperlink"/>
    <w:qFormat/>
    <w:rPr>
      <w:color w:val="0000FF"/>
      <w:u w:val="single"/>
    </w:rPr>
  </w:style>
  <w:style w:type="character" w:styleId="af4">
    <w:name w:val="annotation reference"/>
    <w:qFormat/>
    <w:rPr>
      <w:sz w:val="21"/>
      <w:szCs w:val="21"/>
    </w:rPr>
  </w:style>
  <w:style w:type="character" w:customStyle="1" w:styleId="a4">
    <w:name w:val="批注文字 字符"/>
    <w:link w:val="a3"/>
    <w:qFormat/>
    <w:rPr>
      <w:kern w:val="2"/>
      <w:sz w:val="21"/>
      <w:szCs w:val="24"/>
    </w:rPr>
  </w:style>
  <w:style w:type="character" w:customStyle="1" w:styleId="af">
    <w:name w:val="批注主题 字符"/>
    <w:link w:val="ae"/>
    <w:qFormat/>
    <w:rPr>
      <w:b/>
      <w:bCs/>
      <w:kern w:val="2"/>
      <w:sz w:val="21"/>
      <w:szCs w:val="24"/>
    </w:rPr>
  </w:style>
  <w:style w:type="paragraph" w:customStyle="1" w:styleId="Char">
    <w:name w:val="Char"/>
    <w:basedOn w:val="a"/>
    <w:qFormat/>
  </w:style>
  <w:style w:type="paragraph" w:customStyle="1" w:styleId="10">
    <w:name w:val="修订1"/>
    <w:uiPriority w:val="99"/>
    <w:semiHidden/>
    <w:qFormat/>
    <w:rPr>
      <w:kern w:val="2"/>
      <w:sz w:val="21"/>
      <w:szCs w:val="24"/>
    </w:rPr>
  </w:style>
  <w:style w:type="paragraph" w:styleId="af5">
    <w:name w:val="List Paragraph"/>
    <w:basedOn w:val="a"/>
    <w:uiPriority w:val="34"/>
    <w:qFormat/>
    <w:pPr>
      <w:widowControl/>
      <w:spacing w:line="360" w:lineRule="auto"/>
      <w:ind w:firstLineChars="200" w:firstLine="420"/>
    </w:pPr>
    <w:rPr>
      <w:rFonts w:ascii="Calibri" w:hAnsi="Calibri"/>
      <w:sz w:val="24"/>
      <w:szCs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a">
    <w:name w:val="页眉 字符"/>
    <w:basedOn w:val="a0"/>
    <w:link w:val="a9"/>
    <w:uiPriority w:val="99"/>
    <w:qFormat/>
    <w:rPr>
      <w:kern w:val="2"/>
      <w:sz w:val="18"/>
      <w:szCs w:val="18"/>
    </w:rPr>
  </w:style>
  <w:style w:type="character" w:customStyle="1" w:styleId="ad">
    <w:name w:val="标题 字符"/>
    <w:basedOn w:val="a0"/>
    <w:link w:val="ac"/>
    <w:qFormat/>
    <w:rPr>
      <w:rFonts w:asciiTheme="majorHAnsi" w:eastAsiaTheme="majorEastAsia" w:hAnsiTheme="majorHAnsi" w:cstheme="majorBidi"/>
      <w:b/>
      <w:bCs/>
      <w:kern w:val="2"/>
      <w:sz w:val="32"/>
      <w:szCs w:val="32"/>
    </w:rPr>
  </w:style>
  <w:style w:type="paragraph" w:customStyle="1" w:styleId="2">
    <w:name w:val="修订2"/>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bjzjy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EECE7-4D35-4363-A481-CA7AF35A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6</Pages>
  <Words>898</Words>
  <Characters>5120</Characters>
  <Application>Microsoft Office Word</Application>
  <DocSecurity>0</DocSecurity>
  <Lines>42</Lines>
  <Paragraphs>12</Paragraphs>
  <ScaleCrop>false</ScaleCrop>
  <Company>MS User</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合同登记编号：</dc:title>
  <dc:creator>MS User</dc:creator>
  <cp:lastModifiedBy>刘丹丹</cp:lastModifiedBy>
  <cp:revision>81</cp:revision>
  <cp:lastPrinted>2016-08-09T07:52:00Z</cp:lastPrinted>
  <dcterms:created xsi:type="dcterms:W3CDTF">2022-07-04T03:09:00Z</dcterms:created>
  <dcterms:modified xsi:type="dcterms:W3CDTF">2026-10-09T03:25:00Z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eyJoZGlkIjoiY2M0MmE1ZjIxZmYzY2RjYjg0YWQ0ZDhiNWUyYThhNTAiLCJ1c2VySWQiOiI5MDU1MDAwNDAifQ==</vt:lpwstr>
  </property>
  <property fmtid="{D5CDD505-2E9C-101B-9397-08002B2CF9AE}" pid="4" name="ICV">
    <vt:lpwstr>7B6849C7099141B4B0E773B2F1CF978B_13</vt:lpwstr>
  </property>
</Properties>
</file>